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FEVEREIRO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4E3D3D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1226CC">
        <w:rPr>
          <w:rFonts w:ascii="Arial" w:hAnsi="Arial" w:cs="Arial"/>
          <w:bCs/>
          <w:color w:val="222222"/>
          <w:sz w:val="22"/>
          <w:szCs w:val="22"/>
        </w:rPr>
        <w:t xml:space="preserve">vinte 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e sete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4A278E">
        <w:rPr>
          <w:rFonts w:ascii="Arial" w:hAnsi="Arial" w:cs="Arial"/>
          <w:bCs/>
          <w:color w:val="222222"/>
          <w:sz w:val="22"/>
          <w:szCs w:val="22"/>
        </w:rPr>
        <w:t>fevereiro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1</w:t>
      </w:r>
      <w:r w:rsidR="003827AC">
        <w:rPr>
          <w:rFonts w:ascii="Arial" w:hAnsi="Arial" w:cs="Arial"/>
          <w:bCs/>
          <w:color w:val="222222"/>
          <w:sz w:val="22"/>
          <w:szCs w:val="22"/>
        </w:rPr>
        <w:t>2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(Presidente do CAU/GO), </w:t>
      </w:r>
      <w:r w:rsidR="009F20E0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(Vice-Presidente do CAU/GO),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30D47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A094B">
        <w:rPr>
          <w:rFonts w:ascii="Arial" w:hAnsi="Arial" w:cs="Arial"/>
          <w:b/>
          <w:bCs/>
          <w:color w:val="222222"/>
          <w:sz w:val="22"/>
          <w:szCs w:val="22"/>
        </w:rPr>
        <w:t xml:space="preserve">Paulo Renato de Moraes Alves </w:t>
      </w:r>
      <w:r w:rsidR="00FA094B">
        <w:rPr>
          <w:rFonts w:ascii="Arial" w:hAnsi="Arial" w:cs="Arial"/>
          <w:bCs/>
          <w:color w:val="222222"/>
          <w:sz w:val="22"/>
          <w:szCs w:val="22"/>
        </w:rPr>
        <w:t>(Coordenador da CEPEF)</w:t>
      </w:r>
      <w:r w:rsidR="00D969AE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D969AE">
        <w:rPr>
          <w:rFonts w:ascii="Arial" w:hAnsi="Arial" w:cs="Arial"/>
          <w:b/>
          <w:bCs/>
          <w:color w:val="222222"/>
          <w:sz w:val="22"/>
          <w:szCs w:val="22"/>
        </w:rPr>
        <w:t>Fernanda Antônia Fontes Mendonça</w:t>
      </w:r>
      <w:r w:rsidR="00D969AE">
        <w:rPr>
          <w:rFonts w:ascii="Arial" w:hAnsi="Arial" w:cs="Arial"/>
          <w:bCs/>
          <w:color w:val="222222"/>
          <w:sz w:val="22"/>
          <w:szCs w:val="22"/>
        </w:rPr>
        <w:t xml:space="preserve"> (Coordenadora da CED).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 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Barêa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Pastore </w:t>
      </w:r>
      <w:r w:rsidR="00D229EF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2B0B57">
        <w:rPr>
          <w:rFonts w:ascii="Arial" w:hAnsi="Arial" w:cs="Arial"/>
          <w:bCs/>
          <w:color w:val="222222"/>
          <w:sz w:val="22"/>
          <w:szCs w:val="22"/>
        </w:rPr>
        <w:t>Assistente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 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AF1F3D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9C6202">
        <w:rPr>
          <w:rFonts w:ascii="Arial" w:hAnsi="Arial" w:cs="Arial"/>
          <w:b/>
          <w:bCs/>
          <w:color w:val="222222"/>
          <w:sz w:val="22"/>
          <w:szCs w:val="22"/>
        </w:rPr>
        <w:t>0</w:t>
      </w:r>
      <w:r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C5317C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9C6202">
        <w:rPr>
          <w:rFonts w:ascii="Arial" w:hAnsi="Arial" w:cs="Arial"/>
          <w:b/>
          <w:bCs/>
          <w:color w:val="222222"/>
          <w:sz w:val="22"/>
          <w:szCs w:val="22"/>
        </w:rPr>
        <w:t>2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/2018.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9C6202" w:rsidRPr="009C6202">
        <w:rPr>
          <w:rFonts w:ascii="Arial" w:hAnsi="Arial" w:cs="Arial"/>
          <w:bCs/>
          <w:color w:val="222222"/>
          <w:sz w:val="22"/>
          <w:szCs w:val="22"/>
        </w:rPr>
        <w:t>O</w:t>
      </w:r>
      <w:r w:rsidR="009C6202">
        <w:rPr>
          <w:rFonts w:ascii="Arial" w:hAnsi="Arial" w:cs="Arial"/>
          <w:bCs/>
          <w:color w:val="222222"/>
          <w:sz w:val="22"/>
          <w:szCs w:val="22"/>
        </w:rPr>
        <w:t xml:space="preserve"> Presidente do CAU/GO </w:t>
      </w:r>
      <w:r w:rsidR="009C6202">
        <w:rPr>
          <w:rFonts w:ascii="Arial" w:hAnsi="Arial" w:cs="Arial"/>
          <w:b/>
          <w:bCs/>
          <w:color w:val="222222"/>
          <w:sz w:val="22"/>
          <w:szCs w:val="22"/>
        </w:rPr>
        <w:t xml:space="preserve">Arnaldo Mascarenhas Braga </w:t>
      </w:r>
      <w:r w:rsidR="009C6202">
        <w:rPr>
          <w:rFonts w:ascii="Arial" w:hAnsi="Arial" w:cs="Arial"/>
          <w:bCs/>
          <w:color w:val="222222"/>
          <w:sz w:val="22"/>
          <w:szCs w:val="22"/>
        </w:rPr>
        <w:t>relatou reunião em Brasília, especificamente a plenária ampliada nacional, fórum de presidentes e reunião de planejamento estratégico</w:t>
      </w:r>
      <w:r w:rsidR="00FD55AC">
        <w:rPr>
          <w:rFonts w:ascii="Arial" w:hAnsi="Arial" w:cs="Arial"/>
          <w:bCs/>
          <w:color w:val="222222"/>
          <w:sz w:val="22"/>
          <w:szCs w:val="22"/>
        </w:rPr>
        <w:t>.</w:t>
      </w:r>
      <w:r w:rsidR="003C6D09">
        <w:rPr>
          <w:rFonts w:ascii="Arial" w:hAnsi="Arial" w:cs="Arial"/>
          <w:bCs/>
          <w:color w:val="222222"/>
          <w:sz w:val="22"/>
          <w:szCs w:val="22"/>
        </w:rPr>
        <w:t xml:space="preserve"> O Vice-Presidente </w:t>
      </w:r>
      <w:r w:rsidR="003C6D09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F528D0">
        <w:rPr>
          <w:rFonts w:ascii="Arial" w:hAnsi="Arial" w:cs="Arial"/>
          <w:bCs/>
          <w:color w:val="222222"/>
          <w:sz w:val="22"/>
          <w:szCs w:val="22"/>
        </w:rPr>
        <w:t xml:space="preserve">sugeriu que as reuniões do Plenário do CAU/GO sejam transmitidas ao vivo, tal como ocorre no CAU/BR. </w:t>
      </w:r>
      <w:r w:rsidR="00F528D0" w:rsidRPr="00FE5C6E">
        <w:rPr>
          <w:rFonts w:ascii="Arial" w:hAnsi="Arial" w:cs="Arial"/>
          <w:b/>
          <w:bCs/>
          <w:color w:val="222222"/>
          <w:sz w:val="22"/>
          <w:szCs w:val="22"/>
          <w:u w:val="single"/>
        </w:rPr>
        <w:t xml:space="preserve">ENCAMINHAMENTO. </w:t>
      </w:r>
      <w:r w:rsidR="006D23A6" w:rsidRPr="00FE5C6E">
        <w:rPr>
          <w:rFonts w:ascii="Arial" w:hAnsi="Arial" w:cs="Arial"/>
          <w:bCs/>
          <w:color w:val="222222"/>
          <w:sz w:val="22"/>
          <w:szCs w:val="22"/>
          <w:u w:val="single"/>
        </w:rPr>
        <w:t>Verificar con</w:t>
      </w:r>
      <w:r w:rsidR="00770EA5" w:rsidRPr="00FE5C6E">
        <w:rPr>
          <w:rFonts w:ascii="Arial" w:hAnsi="Arial" w:cs="Arial"/>
          <w:bCs/>
          <w:color w:val="222222"/>
          <w:sz w:val="22"/>
          <w:szCs w:val="22"/>
          <w:u w:val="single"/>
        </w:rPr>
        <w:t>dições tecnológicas</w:t>
      </w:r>
      <w:r w:rsidR="00963A8E">
        <w:rPr>
          <w:rFonts w:ascii="Arial" w:hAnsi="Arial" w:cs="Arial"/>
          <w:bCs/>
          <w:color w:val="222222"/>
          <w:sz w:val="22"/>
          <w:szCs w:val="22"/>
          <w:u w:val="single"/>
        </w:rPr>
        <w:t>/ financeiras</w:t>
      </w:r>
      <w:r w:rsidR="00770EA5" w:rsidRPr="00FE5C6E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para transmissão ao vivo das reuniões plenárias.</w:t>
      </w:r>
      <w:r w:rsidR="00A926F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0D49F4">
        <w:rPr>
          <w:rFonts w:ascii="Arial" w:hAnsi="Arial" w:cs="Arial"/>
          <w:bCs/>
          <w:color w:val="222222"/>
          <w:sz w:val="22"/>
          <w:szCs w:val="22"/>
        </w:rPr>
        <w:t xml:space="preserve">A Gerente Geral </w:t>
      </w:r>
      <w:r w:rsidR="000D49F4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proofErr w:type="spellStart"/>
      <w:r w:rsidR="000D49F4">
        <w:rPr>
          <w:rFonts w:ascii="Arial" w:hAnsi="Arial" w:cs="Arial"/>
          <w:b/>
          <w:bCs/>
          <w:color w:val="222222"/>
          <w:sz w:val="22"/>
          <w:szCs w:val="22"/>
        </w:rPr>
        <w:t>Barêa</w:t>
      </w:r>
      <w:proofErr w:type="spellEnd"/>
      <w:r w:rsidR="000D49F4">
        <w:rPr>
          <w:rFonts w:ascii="Arial" w:hAnsi="Arial" w:cs="Arial"/>
          <w:b/>
          <w:bCs/>
          <w:color w:val="222222"/>
          <w:sz w:val="22"/>
          <w:szCs w:val="22"/>
        </w:rPr>
        <w:t xml:space="preserve"> Pastore </w:t>
      </w:r>
      <w:r w:rsidR="008F3B04">
        <w:rPr>
          <w:rFonts w:ascii="Arial" w:hAnsi="Arial" w:cs="Arial"/>
          <w:bCs/>
          <w:color w:val="222222"/>
          <w:sz w:val="22"/>
          <w:szCs w:val="22"/>
        </w:rPr>
        <w:t>tratou dos convênios</w:t>
      </w:r>
      <w:r w:rsidR="00011EC3">
        <w:rPr>
          <w:rFonts w:ascii="Arial" w:hAnsi="Arial" w:cs="Arial"/>
          <w:bCs/>
          <w:color w:val="222222"/>
          <w:sz w:val="22"/>
          <w:szCs w:val="22"/>
        </w:rPr>
        <w:t xml:space="preserve"> discutidos na última reunião por causa da </w:t>
      </w:r>
      <w:r w:rsidR="0026130C">
        <w:rPr>
          <w:rFonts w:ascii="Arial" w:hAnsi="Arial" w:cs="Arial"/>
          <w:bCs/>
          <w:color w:val="222222"/>
          <w:sz w:val="22"/>
          <w:szCs w:val="22"/>
        </w:rPr>
        <w:t>Deliberação da Comissão de Organização e Administração do CAU/BR (COA-CAU/BR) nº 76/2018</w:t>
      </w:r>
      <w:r w:rsidR="00011EC3">
        <w:rPr>
          <w:rFonts w:ascii="Arial" w:hAnsi="Arial" w:cs="Arial"/>
          <w:bCs/>
          <w:color w:val="222222"/>
          <w:sz w:val="22"/>
          <w:szCs w:val="22"/>
        </w:rPr>
        <w:t>.</w:t>
      </w:r>
      <w:r w:rsidR="0094541D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D2495">
        <w:rPr>
          <w:rFonts w:ascii="Arial" w:hAnsi="Arial" w:cs="Arial"/>
          <w:bCs/>
          <w:color w:val="222222"/>
          <w:sz w:val="22"/>
          <w:szCs w:val="22"/>
        </w:rPr>
        <w:t>Sua</w:t>
      </w:r>
      <w:r w:rsidR="0094541D">
        <w:rPr>
          <w:rFonts w:ascii="Arial" w:hAnsi="Arial" w:cs="Arial"/>
          <w:bCs/>
          <w:color w:val="222222"/>
          <w:sz w:val="22"/>
          <w:szCs w:val="22"/>
        </w:rPr>
        <w:t xml:space="preserve"> proposta </w:t>
      </w:r>
      <w:r w:rsidR="00C05F1D">
        <w:rPr>
          <w:rFonts w:ascii="Arial" w:hAnsi="Arial" w:cs="Arial"/>
          <w:bCs/>
          <w:color w:val="222222"/>
          <w:sz w:val="22"/>
          <w:szCs w:val="22"/>
        </w:rPr>
        <w:t>foi</w:t>
      </w:r>
      <w:r w:rsidR="0094541D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C05F1D">
        <w:rPr>
          <w:rFonts w:ascii="Arial" w:hAnsi="Arial" w:cs="Arial"/>
          <w:bCs/>
          <w:color w:val="222222"/>
          <w:sz w:val="22"/>
          <w:szCs w:val="22"/>
        </w:rPr>
        <w:t xml:space="preserve">de </w:t>
      </w:r>
      <w:r w:rsidR="0094541D">
        <w:rPr>
          <w:rFonts w:ascii="Arial" w:hAnsi="Arial" w:cs="Arial"/>
          <w:bCs/>
          <w:color w:val="222222"/>
          <w:sz w:val="22"/>
          <w:szCs w:val="22"/>
        </w:rPr>
        <w:t>não ha</w:t>
      </w:r>
      <w:r w:rsidR="00E31D54">
        <w:rPr>
          <w:rFonts w:ascii="Arial" w:hAnsi="Arial" w:cs="Arial"/>
          <w:bCs/>
          <w:color w:val="222222"/>
          <w:sz w:val="22"/>
          <w:szCs w:val="22"/>
        </w:rPr>
        <w:t>ver</w:t>
      </w:r>
      <w:r w:rsidR="0094541D">
        <w:rPr>
          <w:rFonts w:ascii="Arial" w:hAnsi="Arial" w:cs="Arial"/>
          <w:bCs/>
          <w:color w:val="222222"/>
          <w:sz w:val="22"/>
          <w:szCs w:val="22"/>
        </w:rPr>
        <w:t xml:space="preserve"> mais convênios </w:t>
      </w:r>
      <w:r w:rsidR="00011EC3">
        <w:rPr>
          <w:rFonts w:ascii="Arial" w:hAnsi="Arial" w:cs="Arial"/>
          <w:bCs/>
          <w:color w:val="222222"/>
          <w:sz w:val="22"/>
          <w:szCs w:val="22"/>
        </w:rPr>
        <w:t>com estabelecimentos comerciais/de serviços</w:t>
      </w:r>
      <w:r w:rsidR="0094541D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6E5E41">
        <w:rPr>
          <w:rFonts w:ascii="Arial" w:hAnsi="Arial" w:cs="Arial"/>
          <w:bCs/>
          <w:color w:val="222222"/>
          <w:sz w:val="22"/>
          <w:szCs w:val="22"/>
        </w:rPr>
        <w:t>S</w:t>
      </w:r>
      <w:r w:rsidR="006E5E41" w:rsidRPr="006E5E41">
        <w:rPr>
          <w:rFonts w:ascii="Arial" w:hAnsi="Arial" w:cs="Arial"/>
          <w:bCs/>
          <w:color w:val="222222"/>
          <w:sz w:val="22"/>
          <w:szCs w:val="22"/>
        </w:rPr>
        <w:t xml:space="preserve">ugeriu que o edital e </w:t>
      </w:r>
      <w:r w:rsidR="006E5E41">
        <w:rPr>
          <w:rFonts w:ascii="Arial" w:hAnsi="Arial" w:cs="Arial"/>
          <w:bCs/>
          <w:color w:val="222222"/>
          <w:sz w:val="22"/>
          <w:szCs w:val="22"/>
        </w:rPr>
        <w:t xml:space="preserve">os </w:t>
      </w:r>
      <w:r w:rsidR="006E5E41" w:rsidRPr="006E5E41">
        <w:rPr>
          <w:rFonts w:ascii="Arial" w:hAnsi="Arial" w:cs="Arial"/>
          <w:bCs/>
          <w:color w:val="222222"/>
          <w:sz w:val="22"/>
          <w:szCs w:val="22"/>
        </w:rPr>
        <w:t>convênios seja</w:t>
      </w:r>
      <w:r w:rsidR="006E5E41">
        <w:rPr>
          <w:rFonts w:ascii="Arial" w:hAnsi="Arial" w:cs="Arial"/>
          <w:bCs/>
          <w:color w:val="222222"/>
          <w:sz w:val="22"/>
          <w:szCs w:val="22"/>
        </w:rPr>
        <w:t>m</w:t>
      </w:r>
      <w:r w:rsidR="006E5E41" w:rsidRPr="006E5E41">
        <w:rPr>
          <w:rFonts w:ascii="Arial" w:hAnsi="Arial" w:cs="Arial"/>
          <w:bCs/>
          <w:color w:val="222222"/>
          <w:sz w:val="22"/>
          <w:szCs w:val="22"/>
        </w:rPr>
        <w:t xml:space="preserve"> substituído</w:t>
      </w:r>
      <w:r w:rsidR="006E5E41">
        <w:rPr>
          <w:rFonts w:ascii="Arial" w:hAnsi="Arial" w:cs="Arial"/>
          <w:bCs/>
          <w:color w:val="222222"/>
          <w:sz w:val="22"/>
          <w:szCs w:val="22"/>
        </w:rPr>
        <w:t>s</w:t>
      </w:r>
      <w:r w:rsidR="006E5E41" w:rsidRPr="006E5E41">
        <w:rPr>
          <w:rFonts w:ascii="Arial" w:hAnsi="Arial" w:cs="Arial"/>
          <w:bCs/>
          <w:color w:val="222222"/>
          <w:sz w:val="22"/>
          <w:szCs w:val="22"/>
        </w:rPr>
        <w:t xml:space="preserve"> por um programa de apoio </w:t>
      </w:r>
      <w:r w:rsidR="006E5E41">
        <w:rPr>
          <w:rFonts w:ascii="Arial" w:hAnsi="Arial" w:cs="Arial"/>
          <w:bCs/>
          <w:color w:val="222222"/>
          <w:sz w:val="22"/>
          <w:szCs w:val="22"/>
        </w:rPr>
        <w:t>à</w:t>
      </w:r>
      <w:r w:rsidR="006E5E41" w:rsidRPr="006E5E41">
        <w:rPr>
          <w:rFonts w:ascii="Arial" w:hAnsi="Arial" w:cs="Arial"/>
          <w:bCs/>
          <w:color w:val="222222"/>
          <w:sz w:val="22"/>
          <w:szCs w:val="22"/>
        </w:rPr>
        <w:t xml:space="preserve"> formação continuada</w:t>
      </w:r>
      <w:r w:rsidR="00D22282">
        <w:rPr>
          <w:rFonts w:ascii="Arial" w:hAnsi="Arial" w:cs="Arial"/>
          <w:bCs/>
          <w:color w:val="222222"/>
          <w:sz w:val="22"/>
          <w:szCs w:val="22"/>
        </w:rPr>
        <w:t>, o</w:t>
      </w:r>
      <w:r w:rsidR="006E5E41" w:rsidRPr="006E5E41">
        <w:rPr>
          <w:rFonts w:ascii="Arial" w:hAnsi="Arial" w:cs="Arial"/>
          <w:bCs/>
          <w:color w:val="222222"/>
          <w:sz w:val="22"/>
          <w:szCs w:val="22"/>
        </w:rPr>
        <w:t>nde as instituições de ensino enviam o escopo dos cursos e solicitam adesão ao programa e divulgação dos cursos junto aos profissionais</w:t>
      </w:r>
      <w:r w:rsidR="00753E0B">
        <w:rPr>
          <w:rFonts w:ascii="Arial" w:hAnsi="Arial" w:cs="Arial"/>
          <w:bCs/>
          <w:color w:val="222222"/>
          <w:sz w:val="22"/>
          <w:szCs w:val="22"/>
        </w:rPr>
        <w:t>,</w:t>
      </w:r>
      <w:r w:rsidR="006E5E41" w:rsidRPr="006E5E4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53E0B">
        <w:rPr>
          <w:rFonts w:ascii="Arial" w:hAnsi="Arial" w:cs="Arial"/>
          <w:bCs/>
          <w:color w:val="222222"/>
          <w:sz w:val="22"/>
          <w:szCs w:val="22"/>
        </w:rPr>
        <w:t>s</w:t>
      </w:r>
      <w:r w:rsidR="006E5E41" w:rsidRPr="006E5E41">
        <w:rPr>
          <w:rFonts w:ascii="Arial" w:hAnsi="Arial" w:cs="Arial"/>
          <w:bCs/>
          <w:color w:val="222222"/>
          <w:sz w:val="22"/>
          <w:szCs w:val="22"/>
        </w:rPr>
        <w:t>em exigência de descontos ou da regularidade do profissional junto ao Conselho.</w:t>
      </w:r>
      <w:r w:rsidR="002A464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6540A6">
        <w:rPr>
          <w:rFonts w:ascii="Arial" w:hAnsi="Arial" w:cs="Arial"/>
          <w:b/>
          <w:bCs/>
          <w:color w:val="222222"/>
          <w:sz w:val="22"/>
          <w:szCs w:val="22"/>
        </w:rPr>
        <w:t>Calendário anual de reuniões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BF0EB8">
        <w:rPr>
          <w:rFonts w:ascii="Arial" w:hAnsi="Arial" w:cs="Arial"/>
          <w:bCs/>
          <w:color w:val="222222"/>
          <w:sz w:val="22"/>
          <w:szCs w:val="22"/>
        </w:rPr>
        <w:t>Foi apresentada a proposta de reuniões para 2019, a qual foi aprovada por unanimidade</w:t>
      </w:r>
      <w:r w:rsidR="00091FDE">
        <w:rPr>
          <w:rFonts w:ascii="Arial" w:hAnsi="Arial" w:cs="Arial"/>
          <w:bCs/>
          <w:color w:val="222222"/>
          <w:sz w:val="22"/>
          <w:szCs w:val="22"/>
        </w:rPr>
        <w:t xml:space="preserve"> e enviada ao Plenário para homologação</w:t>
      </w:r>
      <w:r w:rsidR="00703582">
        <w:rPr>
          <w:rFonts w:ascii="Arial" w:hAnsi="Arial" w:cs="Arial"/>
          <w:bCs/>
          <w:color w:val="222222"/>
          <w:sz w:val="22"/>
          <w:szCs w:val="22"/>
        </w:rPr>
        <w:t>.</w:t>
      </w:r>
      <w:r w:rsidR="00781EF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01554">
        <w:rPr>
          <w:rFonts w:ascii="Arial" w:hAnsi="Arial" w:cs="Arial"/>
          <w:b/>
          <w:bCs/>
          <w:color w:val="222222"/>
          <w:sz w:val="22"/>
          <w:szCs w:val="22"/>
        </w:rPr>
        <w:t xml:space="preserve">b) </w:t>
      </w:r>
      <w:r w:rsidR="00AC493D">
        <w:rPr>
          <w:rFonts w:ascii="Arial" w:hAnsi="Arial" w:cs="Arial"/>
          <w:b/>
          <w:bCs/>
          <w:color w:val="222222"/>
          <w:sz w:val="22"/>
          <w:szCs w:val="22"/>
        </w:rPr>
        <w:t>Plano de trabalho das Comissões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4056E0" w:rsidRPr="005C6BD3">
        <w:rPr>
          <w:rFonts w:ascii="Arial" w:hAnsi="Arial" w:cs="Arial"/>
          <w:b/>
          <w:color w:val="222222"/>
          <w:sz w:val="22"/>
          <w:szCs w:val="22"/>
          <w:u w:val="single"/>
        </w:rPr>
        <w:t xml:space="preserve">ENCAMINHAMENTO. </w:t>
      </w:r>
      <w:r w:rsidR="004056E0" w:rsidRPr="005C6BD3">
        <w:rPr>
          <w:rFonts w:ascii="Arial" w:hAnsi="Arial" w:cs="Arial"/>
          <w:color w:val="222222"/>
          <w:sz w:val="22"/>
          <w:szCs w:val="22"/>
          <w:u w:val="single"/>
        </w:rPr>
        <w:t xml:space="preserve">Inserir como ponto de pauta para o 13º Conselho Diretor 26/03/2019 </w:t>
      </w:r>
      <w:r w:rsidR="005C6BD3" w:rsidRPr="005C6BD3">
        <w:rPr>
          <w:rFonts w:ascii="Arial" w:hAnsi="Arial" w:cs="Arial"/>
          <w:color w:val="222222"/>
          <w:sz w:val="22"/>
          <w:szCs w:val="22"/>
          <w:u w:val="single"/>
        </w:rPr>
        <w:lastRenderedPageBreak/>
        <w:t>a aprovação do plano de trabalho das Comissões</w:t>
      </w:r>
      <w:r w:rsidR="00C06BD3">
        <w:rPr>
          <w:rFonts w:ascii="Arial" w:hAnsi="Arial" w:cs="Arial"/>
          <w:color w:val="222222"/>
          <w:sz w:val="22"/>
          <w:szCs w:val="22"/>
        </w:rPr>
        <w:t xml:space="preserve">. </w:t>
      </w:r>
      <w:r w:rsidR="00CF67A8">
        <w:rPr>
          <w:rFonts w:ascii="Arial" w:hAnsi="Arial" w:cs="Arial"/>
          <w:b/>
          <w:color w:val="222222"/>
          <w:sz w:val="22"/>
          <w:szCs w:val="22"/>
        </w:rPr>
        <w:t xml:space="preserve">c) Editais de patrocínio e ATHIS. </w:t>
      </w:r>
      <w:r w:rsidR="00B86BD5">
        <w:rPr>
          <w:rFonts w:ascii="Arial" w:hAnsi="Arial" w:cs="Arial"/>
          <w:color w:val="222222"/>
          <w:sz w:val="22"/>
          <w:szCs w:val="22"/>
        </w:rPr>
        <w:t xml:space="preserve">O Assessor Jurídico/Assessor de Plenário e Comissões </w:t>
      </w:r>
      <w:r w:rsidR="00B86BD5">
        <w:rPr>
          <w:rFonts w:ascii="Arial" w:hAnsi="Arial" w:cs="Arial"/>
          <w:b/>
          <w:color w:val="222222"/>
          <w:sz w:val="22"/>
          <w:szCs w:val="22"/>
        </w:rPr>
        <w:t xml:space="preserve">Romeu José </w:t>
      </w:r>
      <w:proofErr w:type="spellStart"/>
      <w:r w:rsidR="00B86BD5">
        <w:rPr>
          <w:rFonts w:ascii="Arial" w:hAnsi="Arial" w:cs="Arial"/>
          <w:b/>
          <w:color w:val="222222"/>
          <w:sz w:val="22"/>
          <w:szCs w:val="22"/>
        </w:rPr>
        <w:t>Jankowski</w:t>
      </w:r>
      <w:proofErr w:type="spellEnd"/>
      <w:r w:rsidR="00B86BD5">
        <w:rPr>
          <w:rFonts w:ascii="Arial" w:hAnsi="Arial" w:cs="Arial"/>
          <w:b/>
          <w:color w:val="222222"/>
          <w:sz w:val="22"/>
          <w:szCs w:val="22"/>
        </w:rPr>
        <w:t xml:space="preserve"> Júnior </w:t>
      </w:r>
      <w:r w:rsidR="00BC0ED7">
        <w:rPr>
          <w:rFonts w:ascii="Arial" w:hAnsi="Arial" w:cs="Arial"/>
          <w:color w:val="222222"/>
          <w:sz w:val="22"/>
          <w:szCs w:val="22"/>
        </w:rPr>
        <w:t xml:space="preserve">apresentou a minuta dos editais de apoio institucional nº 01 e 02/2019, respectivamente patrocínio e assistência técnica para habitação de interesse social – ATHIS. </w:t>
      </w:r>
      <w:r w:rsidR="00F6044F">
        <w:rPr>
          <w:rFonts w:ascii="Arial" w:hAnsi="Arial" w:cs="Arial"/>
          <w:color w:val="222222"/>
          <w:sz w:val="22"/>
          <w:szCs w:val="22"/>
        </w:rPr>
        <w:t xml:space="preserve">Os recursos são da ordem de </w:t>
      </w:r>
      <w:r w:rsidR="00D151B6">
        <w:rPr>
          <w:rFonts w:ascii="Arial" w:hAnsi="Arial" w:cs="Arial"/>
          <w:color w:val="222222"/>
          <w:sz w:val="22"/>
          <w:szCs w:val="22"/>
        </w:rPr>
        <w:t>R$ 80.000,00 (oitenta mil reais) para cada um dos edita</w:t>
      </w:r>
      <w:r w:rsidR="002D51FC">
        <w:rPr>
          <w:rFonts w:ascii="Arial" w:hAnsi="Arial" w:cs="Arial"/>
          <w:color w:val="222222"/>
          <w:sz w:val="22"/>
          <w:szCs w:val="22"/>
        </w:rPr>
        <w:t>is</w:t>
      </w:r>
      <w:r w:rsidR="00D151B6">
        <w:rPr>
          <w:rFonts w:ascii="Arial" w:hAnsi="Arial" w:cs="Arial"/>
          <w:color w:val="222222"/>
          <w:sz w:val="22"/>
          <w:szCs w:val="22"/>
        </w:rPr>
        <w:t>, sendo que, para patrocínios, o valor será fracionado em cotas referentes à abrangência d</w:t>
      </w:r>
      <w:r w:rsidR="009141F3">
        <w:rPr>
          <w:rFonts w:ascii="Arial" w:hAnsi="Arial" w:cs="Arial"/>
          <w:color w:val="222222"/>
          <w:sz w:val="22"/>
          <w:szCs w:val="22"/>
        </w:rPr>
        <w:t>a proposta</w:t>
      </w:r>
      <w:r w:rsidR="00D151B6">
        <w:rPr>
          <w:rFonts w:ascii="Arial" w:hAnsi="Arial" w:cs="Arial"/>
          <w:color w:val="222222"/>
          <w:sz w:val="22"/>
          <w:szCs w:val="22"/>
        </w:rPr>
        <w:t xml:space="preserve">: </w:t>
      </w:r>
      <w:r w:rsidR="004F7518">
        <w:rPr>
          <w:rFonts w:ascii="Arial" w:hAnsi="Arial" w:cs="Arial"/>
          <w:color w:val="222222"/>
          <w:sz w:val="22"/>
          <w:szCs w:val="22"/>
        </w:rPr>
        <w:t>regional</w:t>
      </w:r>
      <w:r w:rsidR="00D151B6">
        <w:rPr>
          <w:rFonts w:ascii="Arial" w:hAnsi="Arial" w:cs="Arial"/>
          <w:color w:val="222222"/>
          <w:sz w:val="22"/>
          <w:szCs w:val="22"/>
        </w:rPr>
        <w:t xml:space="preserve">, nacional e internacional. </w:t>
      </w:r>
      <w:r w:rsidR="004F7518">
        <w:rPr>
          <w:rFonts w:ascii="Arial" w:hAnsi="Arial" w:cs="Arial"/>
          <w:color w:val="222222"/>
          <w:sz w:val="22"/>
          <w:szCs w:val="22"/>
        </w:rPr>
        <w:t xml:space="preserve">Já o de ATHIS, o proponente </w:t>
      </w:r>
      <w:r w:rsidR="002D51FC">
        <w:rPr>
          <w:rFonts w:ascii="Arial" w:hAnsi="Arial" w:cs="Arial"/>
          <w:color w:val="222222"/>
          <w:sz w:val="22"/>
          <w:szCs w:val="22"/>
        </w:rPr>
        <w:t>poderá</w:t>
      </w:r>
      <w:r w:rsidR="004F7518">
        <w:rPr>
          <w:rFonts w:ascii="Arial" w:hAnsi="Arial" w:cs="Arial"/>
          <w:color w:val="222222"/>
          <w:sz w:val="22"/>
          <w:szCs w:val="22"/>
        </w:rPr>
        <w:t xml:space="preserve"> </w:t>
      </w:r>
      <w:r w:rsidR="002D51FC">
        <w:rPr>
          <w:rFonts w:ascii="Arial" w:hAnsi="Arial" w:cs="Arial"/>
          <w:color w:val="222222"/>
          <w:sz w:val="22"/>
          <w:szCs w:val="22"/>
        </w:rPr>
        <w:t>pleitear</w:t>
      </w:r>
      <w:r w:rsidR="00910CCB">
        <w:rPr>
          <w:rFonts w:ascii="Arial" w:hAnsi="Arial" w:cs="Arial"/>
          <w:color w:val="222222"/>
          <w:sz w:val="22"/>
          <w:szCs w:val="22"/>
        </w:rPr>
        <w:t xml:space="preserve"> até R$ 40.000,00 (quarenta mil reais) </w:t>
      </w:r>
      <w:r w:rsidR="005F243E">
        <w:rPr>
          <w:rFonts w:ascii="Arial" w:hAnsi="Arial" w:cs="Arial"/>
          <w:color w:val="222222"/>
          <w:sz w:val="22"/>
          <w:szCs w:val="22"/>
        </w:rPr>
        <w:t xml:space="preserve">por projeto. </w:t>
      </w:r>
      <w:r w:rsidR="00BE195C">
        <w:rPr>
          <w:rFonts w:ascii="Arial" w:hAnsi="Arial" w:cs="Arial"/>
          <w:color w:val="222222"/>
          <w:sz w:val="22"/>
          <w:szCs w:val="22"/>
        </w:rPr>
        <w:t>Minutas aprovadas por unanimidade</w:t>
      </w:r>
      <w:r w:rsidR="00D816B8">
        <w:rPr>
          <w:rFonts w:ascii="Arial" w:hAnsi="Arial" w:cs="Arial"/>
          <w:color w:val="222222"/>
          <w:sz w:val="22"/>
          <w:szCs w:val="22"/>
        </w:rPr>
        <w:t xml:space="preserve"> e encaminhadas para homologação do Plenário. </w:t>
      </w:r>
      <w:r w:rsidR="002B4553">
        <w:rPr>
          <w:rFonts w:ascii="Arial" w:hAnsi="Arial" w:cs="Arial"/>
          <w:b/>
          <w:color w:val="222222"/>
          <w:sz w:val="22"/>
          <w:szCs w:val="22"/>
        </w:rPr>
        <w:t xml:space="preserve">d) Pauta </w:t>
      </w:r>
      <w:r w:rsidR="00EA2EFD">
        <w:rPr>
          <w:rFonts w:ascii="Arial" w:hAnsi="Arial" w:cs="Arial"/>
          <w:b/>
          <w:color w:val="222222"/>
          <w:sz w:val="22"/>
          <w:szCs w:val="22"/>
        </w:rPr>
        <w:t xml:space="preserve">da 87ª Plenária 27/02/2019. </w:t>
      </w:r>
      <w:r w:rsidR="00811145">
        <w:rPr>
          <w:rFonts w:ascii="Arial" w:hAnsi="Arial" w:cs="Arial"/>
          <w:color w:val="222222"/>
          <w:sz w:val="22"/>
          <w:szCs w:val="22"/>
        </w:rPr>
        <w:t xml:space="preserve">Aprovada por unanimidade a pauta da 87ª Plenária 27/02/2019 </w:t>
      </w:r>
      <w:r w:rsidR="008B5649">
        <w:rPr>
          <w:rFonts w:ascii="Arial" w:hAnsi="Arial" w:cs="Arial"/>
          <w:color w:val="222222"/>
          <w:sz w:val="22"/>
          <w:szCs w:val="22"/>
        </w:rPr>
        <w:t xml:space="preserve">com os seguintes pontos de pauta: editais de chamamento público, calendário anual de reuniões, </w:t>
      </w:r>
      <w:r w:rsidR="00E70C5D">
        <w:rPr>
          <w:rFonts w:ascii="Arial" w:hAnsi="Arial" w:cs="Arial"/>
          <w:color w:val="222222"/>
          <w:sz w:val="22"/>
          <w:szCs w:val="22"/>
        </w:rPr>
        <w:t>prestação de contas de 2018 e de janeiro de 2019</w:t>
      </w:r>
      <w:r w:rsidR="006A34C1">
        <w:rPr>
          <w:rFonts w:ascii="Arial" w:hAnsi="Arial" w:cs="Arial"/>
          <w:color w:val="222222"/>
          <w:sz w:val="22"/>
          <w:szCs w:val="22"/>
        </w:rPr>
        <w:t xml:space="preserve"> e UIA 2020 Rio.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>
        <w:rPr>
          <w:rFonts w:ascii="Arial" w:hAnsi="Arial" w:cs="Arial"/>
          <w:b/>
          <w:bCs/>
          <w:color w:val="222222"/>
          <w:sz w:val="22"/>
          <w:szCs w:val="22"/>
        </w:rPr>
        <w:t>Presidente</w:t>
      </w:r>
      <w:r>
        <w:rPr>
          <w:rFonts w:ascii="Arial" w:hAnsi="Arial" w:cs="Arial"/>
          <w:color w:val="222222"/>
          <w:sz w:val="22"/>
          <w:szCs w:val="22"/>
        </w:rPr>
        <w:t xml:space="preserve"> 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proofErr w:type="spellStart"/>
      <w:r>
        <w:rPr>
          <w:rFonts w:ascii="Arial" w:hAnsi="Arial" w:cs="Arial"/>
          <w:b/>
          <w:bCs/>
          <w:color w:val="222222"/>
          <w:sz w:val="22"/>
          <w:szCs w:val="22"/>
        </w:rPr>
        <w:t>Arnado</w:t>
      </w:r>
      <w:proofErr w:type="spellEnd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B870FF">
        <w:rPr>
          <w:rFonts w:ascii="Arial" w:hAnsi="Arial" w:cs="Arial"/>
          <w:color w:val="000000"/>
          <w:sz w:val="22"/>
          <w:szCs w:val="22"/>
        </w:rPr>
        <w:t xml:space="preserve">vinte 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e sete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3F6D2F">
        <w:rPr>
          <w:rFonts w:ascii="Arial" w:hAnsi="Arial" w:cs="Arial"/>
          <w:color w:val="000000"/>
          <w:sz w:val="22"/>
          <w:szCs w:val="22"/>
        </w:rPr>
        <w:t>fevereiro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C264BC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222222"/>
          <w:sz w:val="22"/>
          <w:szCs w:val="22"/>
        </w:rPr>
        <w:t>Arnado</w:t>
      </w:r>
      <w:proofErr w:type="spellEnd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Mascarenhas Braga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C264BC" w:rsidP="00C264BC">
      <w:pPr>
        <w:jc w:val="center"/>
        <w:rPr>
          <w:rFonts w:ascii="Arial" w:hAnsi="Arial" w:cs="Arial"/>
          <w:sz w:val="22"/>
          <w:szCs w:val="22"/>
        </w:rPr>
      </w:pPr>
      <w:r w:rsidRPr="000F60B9">
        <w:rPr>
          <w:rFonts w:ascii="Arial" w:hAnsi="Arial" w:cs="Arial"/>
          <w:iCs/>
          <w:color w:val="00000A"/>
          <w:sz w:val="22"/>
          <w:szCs w:val="22"/>
        </w:rPr>
        <w:t>Assistente Administrativo de Plenário e Comissões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44F" w:rsidRDefault="00F6044F">
      <w:r>
        <w:separator/>
      </w:r>
    </w:p>
  </w:endnote>
  <w:endnote w:type="continuationSeparator" w:id="0">
    <w:p w:rsidR="00F6044F" w:rsidRDefault="00F60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44F" w:rsidRDefault="00F6044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F6044F" w:rsidRDefault="00F604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44F" w:rsidRDefault="00F6044F">
      <w:r>
        <w:separator/>
      </w:r>
    </w:p>
  </w:footnote>
  <w:footnote w:type="continuationSeparator" w:id="0">
    <w:p w:rsidR="00F6044F" w:rsidRDefault="00F60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44F" w:rsidRDefault="00F6044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044F" w:rsidRDefault="00F6044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405"/>
    <w:rsid w:val="00011EC3"/>
    <w:rsid w:val="000131C6"/>
    <w:rsid w:val="0001712E"/>
    <w:rsid w:val="0002077E"/>
    <w:rsid w:val="000218D9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31D1"/>
    <w:rsid w:val="0005455D"/>
    <w:rsid w:val="00055F82"/>
    <w:rsid w:val="000565A9"/>
    <w:rsid w:val="000571E8"/>
    <w:rsid w:val="000577C6"/>
    <w:rsid w:val="00060B42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436B"/>
    <w:rsid w:val="00097B15"/>
    <w:rsid w:val="000A0993"/>
    <w:rsid w:val="000A5C72"/>
    <w:rsid w:val="000A633C"/>
    <w:rsid w:val="000A7D7A"/>
    <w:rsid w:val="000B332D"/>
    <w:rsid w:val="000B5C68"/>
    <w:rsid w:val="000C7CB0"/>
    <w:rsid w:val="000D1E44"/>
    <w:rsid w:val="000D49F4"/>
    <w:rsid w:val="000D5618"/>
    <w:rsid w:val="000D61A1"/>
    <w:rsid w:val="000D68A4"/>
    <w:rsid w:val="000E001D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1554"/>
    <w:rsid w:val="00102B6A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53A8D"/>
    <w:rsid w:val="00154CD4"/>
    <w:rsid w:val="00154F08"/>
    <w:rsid w:val="0015769D"/>
    <w:rsid w:val="00157D11"/>
    <w:rsid w:val="00161F15"/>
    <w:rsid w:val="001647AF"/>
    <w:rsid w:val="00165A86"/>
    <w:rsid w:val="001714B2"/>
    <w:rsid w:val="00171EFD"/>
    <w:rsid w:val="001740E4"/>
    <w:rsid w:val="00174750"/>
    <w:rsid w:val="00177291"/>
    <w:rsid w:val="00177C2E"/>
    <w:rsid w:val="00180E3C"/>
    <w:rsid w:val="00181C52"/>
    <w:rsid w:val="001841AF"/>
    <w:rsid w:val="00185EEE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78D0"/>
    <w:rsid w:val="00210821"/>
    <w:rsid w:val="002128EA"/>
    <w:rsid w:val="0022487A"/>
    <w:rsid w:val="00226CC7"/>
    <w:rsid w:val="00231B1B"/>
    <w:rsid w:val="0023351E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130C"/>
    <w:rsid w:val="00262F4F"/>
    <w:rsid w:val="0026327C"/>
    <w:rsid w:val="00263AC4"/>
    <w:rsid w:val="00263EBC"/>
    <w:rsid w:val="00263FE4"/>
    <w:rsid w:val="0026671C"/>
    <w:rsid w:val="002673C3"/>
    <w:rsid w:val="00270EE9"/>
    <w:rsid w:val="00273D3B"/>
    <w:rsid w:val="00275910"/>
    <w:rsid w:val="00276C94"/>
    <w:rsid w:val="002773BE"/>
    <w:rsid w:val="00282140"/>
    <w:rsid w:val="002824F4"/>
    <w:rsid w:val="00285FC4"/>
    <w:rsid w:val="00286390"/>
    <w:rsid w:val="00290309"/>
    <w:rsid w:val="00294161"/>
    <w:rsid w:val="00294B37"/>
    <w:rsid w:val="00294E48"/>
    <w:rsid w:val="00295936"/>
    <w:rsid w:val="002A350B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C06F9"/>
    <w:rsid w:val="002C41E6"/>
    <w:rsid w:val="002C5915"/>
    <w:rsid w:val="002C6997"/>
    <w:rsid w:val="002C6B1C"/>
    <w:rsid w:val="002C7C94"/>
    <w:rsid w:val="002D0DED"/>
    <w:rsid w:val="002D2495"/>
    <w:rsid w:val="002D51FC"/>
    <w:rsid w:val="002E3D54"/>
    <w:rsid w:val="002E4F0E"/>
    <w:rsid w:val="002E6724"/>
    <w:rsid w:val="002E7322"/>
    <w:rsid w:val="002E7D95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6068"/>
    <w:rsid w:val="00312ABF"/>
    <w:rsid w:val="00316FBB"/>
    <w:rsid w:val="0031700E"/>
    <w:rsid w:val="00321991"/>
    <w:rsid w:val="00322F42"/>
    <w:rsid w:val="003233D1"/>
    <w:rsid w:val="00323808"/>
    <w:rsid w:val="003275DD"/>
    <w:rsid w:val="00327865"/>
    <w:rsid w:val="00327948"/>
    <w:rsid w:val="00331360"/>
    <w:rsid w:val="0033284E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81030"/>
    <w:rsid w:val="00381AFE"/>
    <w:rsid w:val="00381CC8"/>
    <w:rsid w:val="003827AC"/>
    <w:rsid w:val="003847DF"/>
    <w:rsid w:val="00384ABC"/>
    <w:rsid w:val="00386760"/>
    <w:rsid w:val="00386F66"/>
    <w:rsid w:val="00390593"/>
    <w:rsid w:val="00394C45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34C4"/>
    <w:rsid w:val="003C4B03"/>
    <w:rsid w:val="003C6D09"/>
    <w:rsid w:val="003D0C39"/>
    <w:rsid w:val="003D1E01"/>
    <w:rsid w:val="003D53FC"/>
    <w:rsid w:val="003D693F"/>
    <w:rsid w:val="003E061E"/>
    <w:rsid w:val="003E069B"/>
    <w:rsid w:val="003E1818"/>
    <w:rsid w:val="003E2A2E"/>
    <w:rsid w:val="003E4778"/>
    <w:rsid w:val="003F0693"/>
    <w:rsid w:val="003F07A7"/>
    <w:rsid w:val="003F08FF"/>
    <w:rsid w:val="003F4C36"/>
    <w:rsid w:val="003F64F4"/>
    <w:rsid w:val="003F6638"/>
    <w:rsid w:val="003F6C97"/>
    <w:rsid w:val="003F6D2F"/>
    <w:rsid w:val="004011DF"/>
    <w:rsid w:val="004019FF"/>
    <w:rsid w:val="00402BC1"/>
    <w:rsid w:val="004033CA"/>
    <w:rsid w:val="004040CE"/>
    <w:rsid w:val="0040550F"/>
    <w:rsid w:val="004056E0"/>
    <w:rsid w:val="00405797"/>
    <w:rsid w:val="00413001"/>
    <w:rsid w:val="004138A4"/>
    <w:rsid w:val="00413C91"/>
    <w:rsid w:val="004234A4"/>
    <w:rsid w:val="00423889"/>
    <w:rsid w:val="00424257"/>
    <w:rsid w:val="00424654"/>
    <w:rsid w:val="00431EB6"/>
    <w:rsid w:val="004339E1"/>
    <w:rsid w:val="00435B94"/>
    <w:rsid w:val="00436AD0"/>
    <w:rsid w:val="004370D1"/>
    <w:rsid w:val="00440032"/>
    <w:rsid w:val="004403C8"/>
    <w:rsid w:val="004439AD"/>
    <w:rsid w:val="004500A6"/>
    <w:rsid w:val="0045108C"/>
    <w:rsid w:val="00451F04"/>
    <w:rsid w:val="004530C9"/>
    <w:rsid w:val="00454DBB"/>
    <w:rsid w:val="004555D5"/>
    <w:rsid w:val="004560F2"/>
    <w:rsid w:val="00457699"/>
    <w:rsid w:val="0046078F"/>
    <w:rsid w:val="0046250F"/>
    <w:rsid w:val="00462A8B"/>
    <w:rsid w:val="004633FF"/>
    <w:rsid w:val="004639C5"/>
    <w:rsid w:val="00465952"/>
    <w:rsid w:val="00466157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4E39"/>
    <w:rsid w:val="00495C6C"/>
    <w:rsid w:val="00497F38"/>
    <w:rsid w:val="004A278E"/>
    <w:rsid w:val="004A2B4D"/>
    <w:rsid w:val="004A3228"/>
    <w:rsid w:val="004A51E4"/>
    <w:rsid w:val="004A7672"/>
    <w:rsid w:val="004B03FC"/>
    <w:rsid w:val="004B04ED"/>
    <w:rsid w:val="004B0D7D"/>
    <w:rsid w:val="004B0F37"/>
    <w:rsid w:val="004B30E7"/>
    <w:rsid w:val="004B3BBE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4453"/>
    <w:rsid w:val="004F6C3C"/>
    <w:rsid w:val="004F7518"/>
    <w:rsid w:val="004F788C"/>
    <w:rsid w:val="00500F31"/>
    <w:rsid w:val="00501680"/>
    <w:rsid w:val="00502790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25A1"/>
    <w:rsid w:val="005441CC"/>
    <w:rsid w:val="0055317A"/>
    <w:rsid w:val="00561B3D"/>
    <w:rsid w:val="0057013E"/>
    <w:rsid w:val="00570807"/>
    <w:rsid w:val="00570D53"/>
    <w:rsid w:val="00572F26"/>
    <w:rsid w:val="005742B2"/>
    <w:rsid w:val="005745AA"/>
    <w:rsid w:val="00575746"/>
    <w:rsid w:val="00576023"/>
    <w:rsid w:val="00576615"/>
    <w:rsid w:val="005768C8"/>
    <w:rsid w:val="0057799E"/>
    <w:rsid w:val="0058012B"/>
    <w:rsid w:val="00583AC5"/>
    <w:rsid w:val="005869E1"/>
    <w:rsid w:val="005908D8"/>
    <w:rsid w:val="0059593B"/>
    <w:rsid w:val="005A0EE0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D1A31"/>
    <w:rsid w:val="005E3610"/>
    <w:rsid w:val="005E4537"/>
    <w:rsid w:val="005E6ED2"/>
    <w:rsid w:val="005F15B1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408C"/>
    <w:rsid w:val="00624770"/>
    <w:rsid w:val="00625FFA"/>
    <w:rsid w:val="006271D4"/>
    <w:rsid w:val="00627275"/>
    <w:rsid w:val="00630433"/>
    <w:rsid w:val="00631E41"/>
    <w:rsid w:val="006337D2"/>
    <w:rsid w:val="006345F5"/>
    <w:rsid w:val="006363F7"/>
    <w:rsid w:val="00637312"/>
    <w:rsid w:val="00643BB3"/>
    <w:rsid w:val="006459FC"/>
    <w:rsid w:val="006467FB"/>
    <w:rsid w:val="00647246"/>
    <w:rsid w:val="00651D6E"/>
    <w:rsid w:val="006540A6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8A7"/>
    <w:rsid w:val="006870A8"/>
    <w:rsid w:val="00691A99"/>
    <w:rsid w:val="00695BD0"/>
    <w:rsid w:val="00695F3B"/>
    <w:rsid w:val="00696309"/>
    <w:rsid w:val="006971B2"/>
    <w:rsid w:val="006A0DDC"/>
    <w:rsid w:val="006A1323"/>
    <w:rsid w:val="006A34C1"/>
    <w:rsid w:val="006A4C21"/>
    <w:rsid w:val="006A4F7E"/>
    <w:rsid w:val="006A5AFC"/>
    <w:rsid w:val="006A60EA"/>
    <w:rsid w:val="006A61A9"/>
    <w:rsid w:val="006B1F39"/>
    <w:rsid w:val="006B714D"/>
    <w:rsid w:val="006C1C7F"/>
    <w:rsid w:val="006C626A"/>
    <w:rsid w:val="006C7241"/>
    <w:rsid w:val="006C7F28"/>
    <w:rsid w:val="006D1213"/>
    <w:rsid w:val="006D23A6"/>
    <w:rsid w:val="006D6B39"/>
    <w:rsid w:val="006E43D0"/>
    <w:rsid w:val="006E54E7"/>
    <w:rsid w:val="006E5E41"/>
    <w:rsid w:val="006E7B51"/>
    <w:rsid w:val="006F004C"/>
    <w:rsid w:val="006F10D9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65D1"/>
    <w:rsid w:val="007279CE"/>
    <w:rsid w:val="00727BDC"/>
    <w:rsid w:val="00730B78"/>
    <w:rsid w:val="00731D5D"/>
    <w:rsid w:val="00732B95"/>
    <w:rsid w:val="00733C06"/>
    <w:rsid w:val="00734CBA"/>
    <w:rsid w:val="007441E4"/>
    <w:rsid w:val="00753E0B"/>
    <w:rsid w:val="00754358"/>
    <w:rsid w:val="00755C96"/>
    <w:rsid w:val="007573FD"/>
    <w:rsid w:val="00757487"/>
    <w:rsid w:val="00760428"/>
    <w:rsid w:val="0076097E"/>
    <w:rsid w:val="00767D41"/>
    <w:rsid w:val="00770EA5"/>
    <w:rsid w:val="00771199"/>
    <w:rsid w:val="007728BC"/>
    <w:rsid w:val="0077331C"/>
    <w:rsid w:val="00774288"/>
    <w:rsid w:val="0077552B"/>
    <w:rsid w:val="00776E51"/>
    <w:rsid w:val="00777266"/>
    <w:rsid w:val="00777E20"/>
    <w:rsid w:val="0078181C"/>
    <w:rsid w:val="00781942"/>
    <w:rsid w:val="00781EFC"/>
    <w:rsid w:val="00784E3C"/>
    <w:rsid w:val="00797467"/>
    <w:rsid w:val="007A34CA"/>
    <w:rsid w:val="007B1BFA"/>
    <w:rsid w:val="007B233C"/>
    <w:rsid w:val="007B2F88"/>
    <w:rsid w:val="007B5505"/>
    <w:rsid w:val="007B740A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46F6"/>
    <w:rsid w:val="007E5B5F"/>
    <w:rsid w:val="007E5F68"/>
    <w:rsid w:val="007E62E9"/>
    <w:rsid w:val="007F2D47"/>
    <w:rsid w:val="007F5D72"/>
    <w:rsid w:val="00803EC0"/>
    <w:rsid w:val="008045FE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834F8"/>
    <w:rsid w:val="00883851"/>
    <w:rsid w:val="008846BE"/>
    <w:rsid w:val="00887415"/>
    <w:rsid w:val="00887B8C"/>
    <w:rsid w:val="008922DA"/>
    <w:rsid w:val="00892CB7"/>
    <w:rsid w:val="008931BF"/>
    <w:rsid w:val="008949FD"/>
    <w:rsid w:val="00897250"/>
    <w:rsid w:val="008974D2"/>
    <w:rsid w:val="008A07A2"/>
    <w:rsid w:val="008A170B"/>
    <w:rsid w:val="008A2BCA"/>
    <w:rsid w:val="008A7173"/>
    <w:rsid w:val="008A7C2F"/>
    <w:rsid w:val="008B5649"/>
    <w:rsid w:val="008C53AA"/>
    <w:rsid w:val="008C7925"/>
    <w:rsid w:val="008C7FA0"/>
    <w:rsid w:val="008D5196"/>
    <w:rsid w:val="008E1273"/>
    <w:rsid w:val="008E2C5B"/>
    <w:rsid w:val="008E5860"/>
    <w:rsid w:val="008E6A93"/>
    <w:rsid w:val="008F0111"/>
    <w:rsid w:val="008F0162"/>
    <w:rsid w:val="008F12DD"/>
    <w:rsid w:val="008F1CEE"/>
    <w:rsid w:val="008F20C8"/>
    <w:rsid w:val="008F3B04"/>
    <w:rsid w:val="008F4FF1"/>
    <w:rsid w:val="008F5886"/>
    <w:rsid w:val="00900295"/>
    <w:rsid w:val="009008F5"/>
    <w:rsid w:val="009019A7"/>
    <w:rsid w:val="00905860"/>
    <w:rsid w:val="00905D4D"/>
    <w:rsid w:val="009076C6"/>
    <w:rsid w:val="00910CCB"/>
    <w:rsid w:val="00911732"/>
    <w:rsid w:val="009141F3"/>
    <w:rsid w:val="00916A01"/>
    <w:rsid w:val="00920246"/>
    <w:rsid w:val="0092062C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3475"/>
    <w:rsid w:val="0094541D"/>
    <w:rsid w:val="00947760"/>
    <w:rsid w:val="009501A5"/>
    <w:rsid w:val="009539D4"/>
    <w:rsid w:val="00954461"/>
    <w:rsid w:val="00954BB7"/>
    <w:rsid w:val="00955B49"/>
    <w:rsid w:val="0095651E"/>
    <w:rsid w:val="009602D5"/>
    <w:rsid w:val="00960431"/>
    <w:rsid w:val="00963A8E"/>
    <w:rsid w:val="00966C58"/>
    <w:rsid w:val="0096718F"/>
    <w:rsid w:val="00970C3D"/>
    <w:rsid w:val="00971E95"/>
    <w:rsid w:val="0097498B"/>
    <w:rsid w:val="00974D13"/>
    <w:rsid w:val="009776C3"/>
    <w:rsid w:val="00981B88"/>
    <w:rsid w:val="009822B5"/>
    <w:rsid w:val="00984A8E"/>
    <w:rsid w:val="0098762E"/>
    <w:rsid w:val="00993526"/>
    <w:rsid w:val="00996075"/>
    <w:rsid w:val="00997897"/>
    <w:rsid w:val="009A2C6C"/>
    <w:rsid w:val="009A3EA3"/>
    <w:rsid w:val="009A48C7"/>
    <w:rsid w:val="009A5024"/>
    <w:rsid w:val="009A50AC"/>
    <w:rsid w:val="009A60EF"/>
    <w:rsid w:val="009A79D5"/>
    <w:rsid w:val="009A7E49"/>
    <w:rsid w:val="009B26D2"/>
    <w:rsid w:val="009B29C4"/>
    <w:rsid w:val="009C1338"/>
    <w:rsid w:val="009C5ABE"/>
    <w:rsid w:val="009C6202"/>
    <w:rsid w:val="009C6F89"/>
    <w:rsid w:val="009D2F49"/>
    <w:rsid w:val="009D595B"/>
    <w:rsid w:val="009E157F"/>
    <w:rsid w:val="009E22BA"/>
    <w:rsid w:val="009E2FD5"/>
    <w:rsid w:val="009E6E8A"/>
    <w:rsid w:val="009F20E0"/>
    <w:rsid w:val="009F2C7A"/>
    <w:rsid w:val="009F6E6E"/>
    <w:rsid w:val="009F709D"/>
    <w:rsid w:val="00A056D9"/>
    <w:rsid w:val="00A11DB9"/>
    <w:rsid w:val="00A132EF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32110"/>
    <w:rsid w:val="00A32119"/>
    <w:rsid w:val="00A33649"/>
    <w:rsid w:val="00A410C1"/>
    <w:rsid w:val="00A4466B"/>
    <w:rsid w:val="00A44ACD"/>
    <w:rsid w:val="00A47506"/>
    <w:rsid w:val="00A477FC"/>
    <w:rsid w:val="00A4784D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3A96"/>
    <w:rsid w:val="00A952DD"/>
    <w:rsid w:val="00A957D5"/>
    <w:rsid w:val="00A96C2A"/>
    <w:rsid w:val="00A97718"/>
    <w:rsid w:val="00AA1323"/>
    <w:rsid w:val="00AA5616"/>
    <w:rsid w:val="00AB5823"/>
    <w:rsid w:val="00AB5B8D"/>
    <w:rsid w:val="00AB7851"/>
    <w:rsid w:val="00AC1DBB"/>
    <w:rsid w:val="00AC493D"/>
    <w:rsid w:val="00AC59D7"/>
    <w:rsid w:val="00AC7132"/>
    <w:rsid w:val="00AC75C1"/>
    <w:rsid w:val="00AD0FA5"/>
    <w:rsid w:val="00AD2652"/>
    <w:rsid w:val="00AD35E0"/>
    <w:rsid w:val="00AD3D36"/>
    <w:rsid w:val="00AD460B"/>
    <w:rsid w:val="00AD6A4A"/>
    <w:rsid w:val="00AD6EC5"/>
    <w:rsid w:val="00AE44FA"/>
    <w:rsid w:val="00AF06A8"/>
    <w:rsid w:val="00AF1F3D"/>
    <w:rsid w:val="00AF2C73"/>
    <w:rsid w:val="00AF306A"/>
    <w:rsid w:val="00AF5107"/>
    <w:rsid w:val="00AF5B0A"/>
    <w:rsid w:val="00B00704"/>
    <w:rsid w:val="00B0365A"/>
    <w:rsid w:val="00B04B77"/>
    <w:rsid w:val="00B05196"/>
    <w:rsid w:val="00B06508"/>
    <w:rsid w:val="00B07592"/>
    <w:rsid w:val="00B139A1"/>
    <w:rsid w:val="00B16610"/>
    <w:rsid w:val="00B17667"/>
    <w:rsid w:val="00B20141"/>
    <w:rsid w:val="00B217C6"/>
    <w:rsid w:val="00B232D6"/>
    <w:rsid w:val="00B276CF"/>
    <w:rsid w:val="00B30FB1"/>
    <w:rsid w:val="00B32969"/>
    <w:rsid w:val="00B35EA9"/>
    <w:rsid w:val="00B4246D"/>
    <w:rsid w:val="00B42CE1"/>
    <w:rsid w:val="00B43570"/>
    <w:rsid w:val="00B47A93"/>
    <w:rsid w:val="00B5285F"/>
    <w:rsid w:val="00B53EC6"/>
    <w:rsid w:val="00B549F1"/>
    <w:rsid w:val="00B56C0C"/>
    <w:rsid w:val="00B62083"/>
    <w:rsid w:val="00B64EFD"/>
    <w:rsid w:val="00B65220"/>
    <w:rsid w:val="00B66BBA"/>
    <w:rsid w:val="00B73CB8"/>
    <w:rsid w:val="00B76694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60CE"/>
    <w:rsid w:val="00B964E2"/>
    <w:rsid w:val="00B96E7D"/>
    <w:rsid w:val="00B976A9"/>
    <w:rsid w:val="00BA010E"/>
    <w:rsid w:val="00BA3532"/>
    <w:rsid w:val="00BB036C"/>
    <w:rsid w:val="00BB0C3E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760E"/>
    <w:rsid w:val="00BD6877"/>
    <w:rsid w:val="00BE066B"/>
    <w:rsid w:val="00BE08F6"/>
    <w:rsid w:val="00BE195C"/>
    <w:rsid w:val="00BE2730"/>
    <w:rsid w:val="00BE3F4A"/>
    <w:rsid w:val="00BE6461"/>
    <w:rsid w:val="00BE7566"/>
    <w:rsid w:val="00BF0EB8"/>
    <w:rsid w:val="00BF20DE"/>
    <w:rsid w:val="00BF4152"/>
    <w:rsid w:val="00BF4F65"/>
    <w:rsid w:val="00BF545B"/>
    <w:rsid w:val="00BF5474"/>
    <w:rsid w:val="00BF57DD"/>
    <w:rsid w:val="00BF6290"/>
    <w:rsid w:val="00C00585"/>
    <w:rsid w:val="00C016FF"/>
    <w:rsid w:val="00C049ED"/>
    <w:rsid w:val="00C05F1D"/>
    <w:rsid w:val="00C05FA2"/>
    <w:rsid w:val="00C0664B"/>
    <w:rsid w:val="00C06BD3"/>
    <w:rsid w:val="00C10764"/>
    <w:rsid w:val="00C119A1"/>
    <w:rsid w:val="00C12127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70600"/>
    <w:rsid w:val="00C7128C"/>
    <w:rsid w:val="00C740F4"/>
    <w:rsid w:val="00C817B6"/>
    <w:rsid w:val="00C82F8B"/>
    <w:rsid w:val="00C90741"/>
    <w:rsid w:val="00C90AC1"/>
    <w:rsid w:val="00C90CF2"/>
    <w:rsid w:val="00C93139"/>
    <w:rsid w:val="00C935CF"/>
    <w:rsid w:val="00C93F96"/>
    <w:rsid w:val="00C94B09"/>
    <w:rsid w:val="00C968F0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6400"/>
    <w:rsid w:val="00CE3E97"/>
    <w:rsid w:val="00CE66D6"/>
    <w:rsid w:val="00CE692D"/>
    <w:rsid w:val="00CE7B36"/>
    <w:rsid w:val="00CF1918"/>
    <w:rsid w:val="00CF2FEE"/>
    <w:rsid w:val="00CF36E3"/>
    <w:rsid w:val="00CF67A8"/>
    <w:rsid w:val="00D01EAA"/>
    <w:rsid w:val="00D031E3"/>
    <w:rsid w:val="00D04723"/>
    <w:rsid w:val="00D06822"/>
    <w:rsid w:val="00D12BE4"/>
    <w:rsid w:val="00D1300F"/>
    <w:rsid w:val="00D1311C"/>
    <w:rsid w:val="00D13E56"/>
    <w:rsid w:val="00D151B6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3FF4"/>
    <w:rsid w:val="00D552DF"/>
    <w:rsid w:val="00D55DF1"/>
    <w:rsid w:val="00D604DA"/>
    <w:rsid w:val="00D605EE"/>
    <w:rsid w:val="00D6166A"/>
    <w:rsid w:val="00D735EC"/>
    <w:rsid w:val="00D75CF2"/>
    <w:rsid w:val="00D76258"/>
    <w:rsid w:val="00D76DDB"/>
    <w:rsid w:val="00D8149C"/>
    <w:rsid w:val="00D816B8"/>
    <w:rsid w:val="00D84738"/>
    <w:rsid w:val="00D85E7A"/>
    <w:rsid w:val="00D86F90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B0549"/>
    <w:rsid w:val="00DB406D"/>
    <w:rsid w:val="00DB664D"/>
    <w:rsid w:val="00DC0BC1"/>
    <w:rsid w:val="00DC2030"/>
    <w:rsid w:val="00DC2216"/>
    <w:rsid w:val="00DC5A8C"/>
    <w:rsid w:val="00DD3AFD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33CF"/>
    <w:rsid w:val="00E1592E"/>
    <w:rsid w:val="00E16343"/>
    <w:rsid w:val="00E16C48"/>
    <w:rsid w:val="00E21CF9"/>
    <w:rsid w:val="00E22612"/>
    <w:rsid w:val="00E22A62"/>
    <w:rsid w:val="00E23C7C"/>
    <w:rsid w:val="00E2439F"/>
    <w:rsid w:val="00E24410"/>
    <w:rsid w:val="00E255B5"/>
    <w:rsid w:val="00E267F9"/>
    <w:rsid w:val="00E30D47"/>
    <w:rsid w:val="00E311FA"/>
    <w:rsid w:val="00E31403"/>
    <w:rsid w:val="00E31D54"/>
    <w:rsid w:val="00E361CB"/>
    <w:rsid w:val="00E37CB0"/>
    <w:rsid w:val="00E37CCA"/>
    <w:rsid w:val="00E400B9"/>
    <w:rsid w:val="00E45BDB"/>
    <w:rsid w:val="00E5050E"/>
    <w:rsid w:val="00E50ACE"/>
    <w:rsid w:val="00E550C9"/>
    <w:rsid w:val="00E62919"/>
    <w:rsid w:val="00E65915"/>
    <w:rsid w:val="00E65C9C"/>
    <w:rsid w:val="00E65F50"/>
    <w:rsid w:val="00E672C5"/>
    <w:rsid w:val="00E6739D"/>
    <w:rsid w:val="00E67554"/>
    <w:rsid w:val="00E677C6"/>
    <w:rsid w:val="00E70C5D"/>
    <w:rsid w:val="00E71D31"/>
    <w:rsid w:val="00E762C4"/>
    <w:rsid w:val="00E8009B"/>
    <w:rsid w:val="00E8420E"/>
    <w:rsid w:val="00E8469B"/>
    <w:rsid w:val="00E93FB6"/>
    <w:rsid w:val="00E967D2"/>
    <w:rsid w:val="00E969E7"/>
    <w:rsid w:val="00EA1991"/>
    <w:rsid w:val="00EA26AB"/>
    <w:rsid w:val="00EA2EFD"/>
    <w:rsid w:val="00EA6B24"/>
    <w:rsid w:val="00EA7B03"/>
    <w:rsid w:val="00EB0C49"/>
    <w:rsid w:val="00EB30CA"/>
    <w:rsid w:val="00EB34FB"/>
    <w:rsid w:val="00EB463F"/>
    <w:rsid w:val="00EB4EF1"/>
    <w:rsid w:val="00EB5C40"/>
    <w:rsid w:val="00EB699C"/>
    <w:rsid w:val="00EB6D4A"/>
    <w:rsid w:val="00EB7C46"/>
    <w:rsid w:val="00EC25AE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6EFA"/>
    <w:rsid w:val="00ED75E9"/>
    <w:rsid w:val="00EE03CF"/>
    <w:rsid w:val="00EE28DE"/>
    <w:rsid w:val="00EE79C5"/>
    <w:rsid w:val="00EF06BA"/>
    <w:rsid w:val="00EF094B"/>
    <w:rsid w:val="00EF2BE1"/>
    <w:rsid w:val="00EF6B1F"/>
    <w:rsid w:val="00EF7907"/>
    <w:rsid w:val="00EF7C02"/>
    <w:rsid w:val="00EF7F64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2058E"/>
    <w:rsid w:val="00F22901"/>
    <w:rsid w:val="00F23462"/>
    <w:rsid w:val="00F23FB9"/>
    <w:rsid w:val="00F244C2"/>
    <w:rsid w:val="00F2466A"/>
    <w:rsid w:val="00F301EA"/>
    <w:rsid w:val="00F365DC"/>
    <w:rsid w:val="00F40880"/>
    <w:rsid w:val="00F45F21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B1378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B8F"/>
    <w:rsid w:val="00FC665F"/>
    <w:rsid w:val="00FD13DE"/>
    <w:rsid w:val="00FD1C10"/>
    <w:rsid w:val="00FD55AC"/>
    <w:rsid w:val="00FD5B26"/>
    <w:rsid w:val="00FD6142"/>
    <w:rsid w:val="00FD70C2"/>
    <w:rsid w:val="00FE3B1F"/>
    <w:rsid w:val="00FE5C6E"/>
    <w:rsid w:val="00FE6815"/>
    <w:rsid w:val="00FE7DC2"/>
    <w:rsid w:val="00FF308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2C7BA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5CB059-05F4-47B6-ACB3-14424875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653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paulo</cp:lastModifiedBy>
  <cp:revision>1505</cp:revision>
  <cp:lastPrinted>2018-12-18T14:03:00Z</cp:lastPrinted>
  <dcterms:created xsi:type="dcterms:W3CDTF">2017-09-14T20:38:00Z</dcterms:created>
  <dcterms:modified xsi:type="dcterms:W3CDTF">2019-03-11T21:31:00Z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