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74320" w14:textId="7F060D7B" w:rsidR="00FE3B1F" w:rsidRPr="002D7FA1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D70D0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30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D70D0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28</w:t>
      </w:r>
      <w:r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D70D0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SETEMBRO</w:t>
      </w:r>
      <w:r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A070F"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14:paraId="1F46C924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799F2B7D" w14:textId="02384373" w:rsidR="00FE3B1F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43804FD8" w14:textId="45AF7803" w:rsidR="006326D4" w:rsidRDefault="006326D4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6A544A33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3EAF8708" w14:textId="22AE093C" w:rsidR="00C264BC" w:rsidRDefault="00C264BC" w:rsidP="007E393F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D70D01">
        <w:rPr>
          <w:rFonts w:ascii="Arial" w:hAnsi="Arial" w:cs="Arial"/>
          <w:bCs/>
          <w:color w:val="222222"/>
          <w:sz w:val="22"/>
          <w:szCs w:val="22"/>
        </w:rPr>
        <w:t>vinte e oito dias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do mês de </w:t>
      </w:r>
      <w:r w:rsidR="00D70D01">
        <w:rPr>
          <w:rFonts w:ascii="Arial" w:hAnsi="Arial" w:cs="Arial"/>
          <w:bCs/>
          <w:color w:val="222222"/>
          <w:sz w:val="22"/>
          <w:szCs w:val="22"/>
        </w:rPr>
        <w:t>setembro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8010AF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C02E2E">
        <w:rPr>
          <w:rFonts w:ascii="Arial" w:hAnsi="Arial" w:cs="Arial"/>
          <w:bCs/>
          <w:color w:val="222222"/>
          <w:sz w:val="22"/>
          <w:szCs w:val="22"/>
        </w:rPr>
        <w:t>por meio de aplicativo de reuniões virtuais</w:t>
      </w:r>
      <w:r w:rsidR="0048410F">
        <w:rPr>
          <w:rFonts w:ascii="Arial" w:hAnsi="Arial" w:cs="Arial"/>
          <w:bCs/>
          <w:color w:val="222222"/>
          <w:sz w:val="22"/>
          <w:szCs w:val="22"/>
        </w:rPr>
        <w:t>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D70D01">
        <w:rPr>
          <w:rFonts w:ascii="Arial" w:hAnsi="Arial" w:cs="Arial"/>
          <w:bCs/>
          <w:color w:val="222222"/>
          <w:sz w:val="22"/>
          <w:szCs w:val="22"/>
        </w:rPr>
        <w:t>30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 w:rsidR="002D7FA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D7FA1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2D7FA1">
        <w:rPr>
          <w:rFonts w:ascii="Arial" w:hAnsi="Arial" w:cs="Arial"/>
          <w:bCs/>
          <w:color w:val="222222"/>
          <w:sz w:val="22"/>
          <w:szCs w:val="22"/>
        </w:rPr>
        <w:t xml:space="preserve">(Presidente), </w:t>
      </w:r>
      <w:r w:rsidR="0088774E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D7622F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78323A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78323A">
        <w:rPr>
          <w:rFonts w:ascii="Arial" w:hAnsi="Arial" w:cs="Arial"/>
          <w:b/>
          <w:color w:val="222222"/>
          <w:sz w:val="22"/>
          <w:szCs w:val="22"/>
        </w:rPr>
        <w:t xml:space="preserve">Fernanda Antônia Mendonça </w:t>
      </w:r>
      <w:r w:rsidR="0078323A">
        <w:rPr>
          <w:rFonts w:ascii="Arial" w:hAnsi="Arial" w:cs="Arial"/>
          <w:bCs/>
          <w:color w:val="222222"/>
          <w:sz w:val="22"/>
          <w:szCs w:val="22"/>
        </w:rPr>
        <w:t>(Coordenadora da CED)</w:t>
      </w:r>
      <w:r w:rsidR="007C63A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B759D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759DF">
        <w:rPr>
          <w:rFonts w:ascii="Arial" w:hAnsi="Arial" w:cs="Arial"/>
          <w:b/>
          <w:color w:val="222222"/>
          <w:sz w:val="22"/>
          <w:szCs w:val="22"/>
        </w:rPr>
        <w:t xml:space="preserve">Paulo Renato de Moraes Alves </w:t>
      </w:r>
      <w:r w:rsidR="00B759DF" w:rsidRPr="00B759DF">
        <w:rPr>
          <w:rFonts w:ascii="Arial" w:hAnsi="Arial" w:cs="Arial"/>
          <w:bCs/>
          <w:color w:val="222222"/>
          <w:sz w:val="22"/>
          <w:szCs w:val="22"/>
        </w:rPr>
        <w:t>(</w:t>
      </w:r>
      <w:r w:rsidR="00B759DF">
        <w:rPr>
          <w:rFonts w:ascii="Arial" w:hAnsi="Arial" w:cs="Arial"/>
          <w:bCs/>
          <w:color w:val="222222"/>
          <w:sz w:val="22"/>
          <w:szCs w:val="22"/>
        </w:rPr>
        <w:t>Coordenador 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D47170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0760AE">
        <w:rPr>
          <w:rFonts w:ascii="Arial" w:hAnsi="Arial" w:cs="Arial"/>
          <w:bCs/>
          <w:color w:val="222222"/>
          <w:sz w:val="22"/>
          <w:szCs w:val="22"/>
        </w:rPr>
        <w:t>(Gerente Geral)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78323A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D70D01">
        <w:rPr>
          <w:rFonts w:ascii="Arial" w:hAnsi="Arial" w:cs="Arial"/>
          <w:b/>
          <w:bCs/>
          <w:color w:val="222222"/>
          <w:sz w:val="22"/>
          <w:szCs w:val="22"/>
        </w:rPr>
        <w:t>8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45971">
        <w:rPr>
          <w:rFonts w:ascii="Arial" w:hAnsi="Arial" w:cs="Arial"/>
          <w:bCs/>
          <w:color w:val="222222"/>
          <w:sz w:val="22"/>
          <w:szCs w:val="22"/>
        </w:rPr>
        <w:t>Súmula aprovada por unanimidade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III) Comunicações. Apresentação da pauta e extra pauta, se houver.</w:t>
      </w:r>
      <w:r w:rsidR="00350A8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78323A">
        <w:rPr>
          <w:rFonts w:ascii="Arial" w:hAnsi="Arial" w:cs="Arial"/>
          <w:color w:val="222222"/>
          <w:sz w:val="22"/>
          <w:szCs w:val="22"/>
        </w:rPr>
        <w:t>Não houve</w:t>
      </w:r>
      <w:r w:rsidR="00D70D01">
        <w:rPr>
          <w:rFonts w:ascii="Arial" w:hAnsi="Arial" w:cs="Arial"/>
          <w:color w:val="222222"/>
          <w:sz w:val="22"/>
          <w:szCs w:val="22"/>
        </w:rPr>
        <w:t xml:space="preserve"> extra pauta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D70D01">
        <w:rPr>
          <w:rFonts w:ascii="Arial" w:hAnsi="Arial" w:cs="Arial"/>
          <w:bCs/>
          <w:color w:val="222222"/>
          <w:sz w:val="22"/>
          <w:szCs w:val="22"/>
        </w:rPr>
        <w:t>I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D31D85">
        <w:rPr>
          <w:rFonts w:ascii="Arial" w:hAnsi="Arial" w:cs="Arial"/>
          <w:b/>
          <w:bCs/>
          <w:color w:val="222222"/>
          <w:sz w:val="22"/>
          <w:szCs w:val="22"/>
        </w:rPr>
        <w:t>P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auta da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 w:rsidR="0078323A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2D7FA1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78323A">
        <w:rPr>
          <w:rFonts w:ascii="Arial" w:hAnsi="Arial" w:cs="Arial"/>
          <w:b/>
          <w:bCs/>
          <w:color w:val="222222"/>
          <w:sz w:val="22"/>
          <w:szCs w:val="22"/>
        </w:rPr>
        <w:t>8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>/2020.</w:t>
      </w:r>
      <w:r w:rsidR="0026465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64659">
        <w:rPr>
          <w:rFonts w:ascii="Arial" w:hAnsi="Arial" w:cs="Arial"/>
          <w:color w:val="222222"/>
          <w:sz w:val="22"/>
          <w:szCs w:val="22"/>
        </w:rPr>
        <w:t xml:space="preserve">Aprovada por unanimidade a pauta </w:t>
      </w:r>
      <w:r w:rsidR="00D4686F">
        <w:rPr>
          <w:rFonts w:ascii="Arial" w:hAnsi="Arial" w:cs="Arial"/>
          <w:color w:val="222222"/>
          <w:sz w:val="22"/>
          <w:szCs w:val="22"/>
        </w:rPr>
        <w:t>da 10</w:t>
      </w:r>
      <w:r w:rsidR="00D70D01">
        <w:rPr>
          <w:rFonts w:ascii="Arial" w:hAnsi="Arial" w:cs="Arial"/>
          <w:color w:val="222222"/>
          <w:sz w:val="22"/>
          <w:szCs w:val="22"/>
        </w:rPr>
        <w:t>6</w:t>
      </w:r>
      <w:r w:rsidR="00DF0CF5">
        <w:rPr>
          <w:rFonts w:ascii="Arial" w:hAnsi="Arial" w:cs="Arial"/>
          <w:color w:val="222222"/>
          <w:sz w:val="22"/>
          <w:szCs w:val="22"/>
        </w:rPr>
        <w:t>ª Plenária</w:t>
      </w:r>
      <w:r w:rsidR="00E20A61">
        <w:rPr>
          <w:rFonts w:ascii="Arial" w:hAnsi="Arial" w:cs="Arial"/>
          <w:color w:val="222222"/>
          <w:sz w:val="22"/>
          <w:szCs w:val="22"/>
        </w:rPr>
        <w:t>, de</w:t>
      </w:r>
      <w:r w:rsidR="00DF0CF5">
        <w:rPr>
          <w:rFonts w:ascii="Arial" w:hAnsi="Arial" w:cs="Arial"/>
          <w:color w:val="222222"/>
          <w:sz w:val="22"/>
          <w:szCs w:val="22"/>
        </w:rPr>
        <w:t xml:space="preserve"> </w:t>
      </w:r>
      <w:r w:rsidR="00D70D01">
        <w:rPr>
          <w:rFonts w:ascii="Arial" w:hAnsi="Arial" w:cs="Arial"/>
          <w:color w:val="222222"/>
          <w:sz w:val="22"/>
          <w:szCs w:val="22"/>
        </w:rPr>
        <w:t>28</w:t>
      </w:r>
      <w:r w:rsidR="00DF0CF5">
        <w:rPr>
          <w:rFonts w:ascii="Arial" w:hAnsi="Arial" w:cs="Arial"/>
          <w:color w:val="222222"/>
          <w:sz w:val="22"/>
          <w:szCs w:val="22"/>
        </w:rPr>
        <w:t>/</w:t>
      </w:r>
      <w:r w:rsidR="00D70D01">
        <w:rPr>
          <w:rFonts w:ascii="Arial" w:hAnsi="Arial" w:cs="Arial"/>
          <w:color w:val="222222"/>
          <w:sz w:val="22"/>
          <w:szCs w:val="22"/>
        </w:rPr>
        <w:t>09</w:t>
      </w:r>
      <w:r w:rsidR="004E1DC5">
        <w:rPr>
          <w:rFonts w:ascii="Arial" w:hAnsi="Arial" w:cs="Arial"/>
          <w:color w:val="222222"/>
          <w:sz w:val="22"/>
          <w:szCs w:val="22"/>
        </w:rPr>
        <w:t>/2020</w:t>
      </w:r>
      <w:r w:rsidR="00D620FE">
        <w:rPr>
          <w:rFonts w:ascii="Arial" w:hAnsi="Arial" w:cs="Arial"/>
          <w:color w:val="222222"/>
          <w:sz w:val="22"/>
          <w:szCs w:val="22"/>
        </w:rPr>
        <w:t xml:space="preserve"> </w:t>
      </w:r>
      <w:r w:rsidR="00A62657">
        <w:rPr>
          <w:rFonts w:ascii="Arial" w:hAnsi="Arial" w:cs="Arial"/>
          <w:color w:val="222222"/>
          <w:sz w:val="22"/>
          <w:szCs w:val="22"/>
        </w:rPr>
        <w:t>com os seguintes pontos:</w:t>
      </w:r>
      <w:r w:rsidR="005568D9">
        <w:rPr>
          <w:rFonts w:ascii="Arial" w:hAnsi="Arial" w:cs="Arial"/>
          <w:color w:val="222222"/>
          <w:sz w:val="22"/>
          <w:szCs w:val="22"/>
        </w:rPr>
        <w:t xml:space="preserve"> 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prestação de contas de janeiro a </w:t>
      </w:r>
      <w:r w:rsidR="00D70D01">
        <w:rPr>
          <w:rFonts w:ascii="Arial" w:hAnsi="Arial" w:cs="Arial"/>
          <w:color w:val="222222"/>
          <w:sz w:val="22"/>
          <w:szCs w:val="22"/>
        </w:rPr>
        <w:t xml:space="preserve">agosto de 2020 e </w:t>
      </w:r>
      <w:r w:rsidR="00451D49">
        <w:rPr>
          <w:rFonts w:ascii="Arial" w:hAnsi="Arial" w:cs="Arial"/>
          <w:color w:val="222222"/>
          <w:sz w:val="22"/>
          <w:szCs w:val="22"/>
        </w:rPr>
        <w:t>relatos gerais das Comissões</w:t>
      </w:r>
      <w:r w:rsidR="007E393F">
        <w:rPr>
          <w:rFonts w:ascii="Arial" w:hAnsi="Arial" w:cs="Arial"/>
          <w:color w:val="222222"/>
          <w:sz w:val="22"/>
          <w:szCs w:val="22"/>
        </w:rPr>
        <w:t xml:space="preserve">, </w:t>
      </w:r>
      <w:r w:rsidR="00D70D01">
        <w:rPr>
          <w:rFonts w:ascii="Arial" w:hAnsi="Arial" w:cs="Arial"/>
          <w:color w:val="222222"/>
          <w:sz w:val="22"/>
          <w:szCs w:val="22"/>
        </w:rPr>
        <w:t>da Conselheira Federal</w:t>
      </w:r>
      <w:r w:rsidR="00451D49">
        <w:rPr>
          <w:rFonts w:ascii="Arial" w:hAnsi="Arial" w:cs="Arial"/>
          <w:color w:val="222222"/>
          <w:sz w:val="22"/>
          <w:szCs w:val="22"/>
        </w:rPr>
        <w:t xml:space="preserve"> e da Presidência</w:t>
      </w:r>
      <w:r w:rsidR="006326D4">
        <w:rPr>
          <w:rFonts w:ascii="Arial" w:hAnsi="Arial" w:cs="Arial"/>
          <w:color w:val="222222"/>
          <w:sz w:val="22"/>
          <w:szCs w:val="22"/>
        </w:rPr>
        <w:t>.</w:t>
      </w:r>
      <w:r w:rsidR="009360FC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D70D01">
        <w:rPr>
          <w:rFonts w:ascii="Arial" w:hAnsi="Arial" w:cs="Arial"/>
          <w:b/>
          <w:bCs/>
          <w:color w:val="000000"/>
          <w:sz w:val="22"/>
          <w:szCs w:val="22"/>
        </w:rPr>
        <w:t xml:space="preserve">Isabel </w:t>
      </w:r>
      <w:proofErr w:type="spellStart"/>
      <w:r w:rsidR="00D70D01">
        <w:rPr>
          <w:rFonts w:ascii="Arial" w:hAnsi="Arial" w:cs="Arial"/>
          <w:b/>
          <w:bCs/>
          <w:color w:val="000000"/>
          <w:sz w:val="22"/>
          <w:szCs w:val="22"/>
        </w:rPr>
        <w:t>Barêa</w:t>
      </w:r>
      <w:proofErr w:type="spellEnd"/>
      <w:r w:rsidR="00D70D01">
        <w:rPr>
          <w:rFonts w:ascii="Arial" w:hAnsi="Arial" w:cs="Arial"/>
          <w:b/>
          <w:bCs/>
          <w:color w:val="000000"/>
          <w:sz w:val="22"/>
          <w:szCs w:val="22"/>
        </w:rPr>
        <w:t xml:space="preserve"> Pastore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pelo </w:t>
      </w:r>
      <w:r w:rsidR="00E20A61">
        <w:rPr>
          <w:rFonts w:ascii="Arial" w:hAnsi="Arial" w:cs="Arial"/>
          <w:color w:val="000000"/>
          <w:sz w:val="22"/>
          <w:szCs w:val="22"/>
        </w:rPr>
        <w:t>Vice-</w:t>
      </w:r>
      <w:r>
        <w:rPr>
          <w:rFonts w:ascii="Arial" w:hAnsi="Arial" w:cs="Arial"/>
          <w:color w:val="000000"/>
          <w:sz w:val="22"/>
          <w:szCs w:val="22"/>
        </w:rPr>
        <w:t xml:space="preserve">Presidente do CAU/GO, </w:t>
      </w:r>
      <w:r w:rsidR="00965BB4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D70D01">
        <w:rPr>
          <w:rFonts w:ascii="Arial" w:hAnsi="Arial" w:cs="Arial"/>
          <w:color w:val="000000"/>
          <w:sz w:val="22"/>
          <w:szCs w:val="22"/>
        </w:rPr>
        <w:t>vinte e oito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D70D01">
        <w:rPr>
          <w:rFonts w:ascii="Arial" w:hAnsi="Arial" w:cs="Arial"/>
          <w:color w:val="000000"/>
          <w:sz w:val="22"/>
          <w:szCs w:val="22"/>
        </w:rPr>
        <w:t xml:space="preserve">setembro </w:t>
      </w:r>
      <w:r>
        <w:rPr>
          <w:rFonts w:ascii="Arial" w:hAnsi="Arial" w:cs="Arial"/>
          <w:color w:val="000000"/>
          <w:sz w:val="22"/>
          <w:szCs w:val="22"/>
        </w:rPr>
        <w:t>de 20</w:t>
      </w:r>
      <w:r w:rsidR="00EB084E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EDC0516" w14:textId="77777777" w:rsidR="007E393F" w:rsidRDefault="007E393F" w:rsidP="007E393F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9BC0C44" w14:textId="77777777"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14:paraId="0E2F3624" w14:textId="77777777"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443CC7B6" w14:textId="230011F5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54BDBAFF" w14:textId="0CFE0ADD" w:rsidR="00001574" w:rsidRDefault="00001574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08F37CFB" w14:textId="60C39881" w:rsidR="00001574" w:rsidRDefault="00001574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4ABE661A" w14:textId="77777777" w:rsidR="00001574" w:rsidRDefault="00001574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6AC679A4" w14:textId="13C0B255" w:rsidR="00C264BC" w:rsidRDefault="00D70D01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Isabel </w:t>
      </w:r>
      <w:proofErr w:type="spellStart"/>
      <w:r>
        <w:rPr>
          <w:rFonts w:ascii="Arial" w:hAnsi="Arial" w:cs="Arial"/>
          <w:b/>
          <w:bCs/>
          <w:color w:val="00000A"/>
          <w:sz w:val="22"/>
          <w:szCs w:val="22"/>
        </w:rPr>
        <w:t>Barêa</w:t>
      </w:r>
      <w:proofErr w:type="spellEnd"/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 Pastore</w:t>
      </w:r>
    </w:p>
    <w:p w14:paraId="5B357154" w14:textId="71CB6415" w:rsidR="00FE3B1F" w:rsidRDefault="00D70D01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Gerente Geral do CAU/GO</w:t>
      </w:r>
    </w:p>
    <w:p w14:paraId="4151BC26" w14:textId="4543C553" w:rsidR="00B71D1E" w:rsidRDefault="00B71D1E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</w:p>
    <w:p w14:paraId="53F5D406" w14:textId="30B399CB" w:rsidR="00B71D1E" w:rsidRPr="00B71D1E" w:rsidRDefault="002666A6" w:rsidP="002666A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666A6">
        <w:rPr>
          <w:rFonts w:ascii="Arial" w:hAnsi="Arial" w:cs="Arial"/>
          <w:color w:val="000000"/>
          <w:sz w:val="22"/>
          <w:szCs w:val="22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C4097A">
        <w:rPr>
          <w:rFonts w:ascii="Arial" w:hAnsi="Arial" w:cs="Arial"/>
          <w:i/>
          <w:iCs/>
          <w:color w:val="000000"/>
          <w:sz w:val="22"/>
          <w:szCs w:val="22"/>
        </w:rPr>
        <w:t>Ad Referendum</w:t>
      </w:r>
      <w:r w:rsidRPr="002666A6">
        <w:rPr>
          <w:rFonts w:ascii="Arial" w:hAnsi="Arial" w:cs="Arial"/>
          <w:color w:val="000000"/>
          <w:sz w:val="22"/>
          <w:szCs w:val="22"/>
        </w:rPr>
        <w:t xml:space="preserve"> n. 07/2020-CAU/BR).</w:t>
      </w:r>
    </w:p>
    <w:sectPr w:rsidR="00B71D1E" w:rsidRPr="00B71D1E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C5D18" w14:textId="77777777" w:rsidR="002A5E2C" w:rsidRDefault="002A5E2C">
      <w:r>
        <w:separator/>
      </w:r>
    </w:p>
  </w:endnote>
  <w:endnote w:type="continuationSeparator" w:id="0">
    <w:p w14:paraId="32998DB3" w14:textId="77777777" w:rsidR="002A5E2C" w:rsidRDefault="002A5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D70D01">
      <w:rPr>
        <w:noProof/>
      </w:rPr>
      <w:t>2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31C02" w14:textId="77777777" w:rsidR="002A5E2C" w:rsidRDefault="002A5E2C">
      <w:r>
        <w:separator/>
      </w:r>
    </w:p>
  </w:footnote>
  <w:footnote w:type="continuationSeparator" w:id="0">
    <w:p w14:paraId="425CEB80" w14:textId="77777777" w:rsidR="002A5E2C" w:rsidRDefault="002A5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1574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3EC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0788B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3D97"/>
    <w:rsid w:val="00EE7905"/>
    <w:rsid w:val="00EE79C5"/>
    <w:rsid w:val="00EF06BA"/>
    <w:rsid w:val="00EF094B"/>
    <w:rsid w:val="00EF0C2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D24E405-1534-43D5-B4EB-B0108E54BB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3</cp:revision>
  <cp:lastPrinted>2020-08-31T13:42:00Z</cp:lastPrinted>
  <dcterms:created xsi:type="dcterms:W3CDTF">2020-10-26T22:59:00Z</dcterms:created>
  <dcterms:modified xsi:type="dcterms:W3CDTF">2020-12-22T13:23:00Z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