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9D24DD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9D24DD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31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9D24DD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OUTUBRO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6B31A9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9D24DD">
        <w:rPr>
          <w:rFonts w:ascii="Arial" w:hAnsi="Arial" w:cs="Arial"/>
          <w:bCs/>
          <w:color w:val="222222"/>
          <w:sz w:val="22"/>
          <w:szCs w:val="22"/>
        </w:rPr>
        <w:t>trinta e um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9D24DD">
        <w:rPr>
          <w:rFonts w:ascii="Arial" w:hAnsi="Arial" w:cs="Arial"/>
          <w:bCs/>
          <w:color w:val="222222"/>
          <w:sz w:val="22"/>
          <w:szCs w:val="22"/>
        </w:rPr>
        <w:t>outubro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Concept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9D24DD">
        <w:rPr>
          <w:rFonts w:ascii="Arial" w:hAnsi="Arial" w:cs="Arial"/>
          <w:bCs/>
          <w:color w:val="222222"/>
          <w:sz w:val="22"/>
          <w:szCs w:val="22"/>
        </w:rPr>
        <w:t>20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</w:t>
      </w:r>
      <w:r w:rsidR="003F64F4" w:rsidRPr="00CF2ADB">
        <w:rPr>
          <w:rFonts w:ascii="Arial" w:hAnsi="Arial" w:cs="Arial"/>
          <w:bCs/>
          <w:sz w:val="22"/>
          <w:szCs w:val="22"/>
        </w:rPr>
        <w:t>Estaduais</w:t>
      </w:r>
      <w:r w:rsidR="0002077E" w:rsidRPr="00CF2ADB">
        <w:rPr>
          <w:rFonts w:ascii="Arial" w:hAnsi="Arial" w:cs="Arial"/>
          <w:bCs/>
          <w:sz w:val="22"/>
          <w:szCs w:val="22"/>
        </w:rPr>
        <w:t xml:space="preserve"> membros</w:t>
      </w:r>
      <w:r w:rsidR="003F64F4" w:rsidRPr="00CF2ADB">
        <w:rPr>
          <w:rFonts w:ascii="Arial" w:hAnsi="Arial" w:cs="Arial"/>
          <w:bCs/>
          <w:sz w:val="22"/>
          <w:szCs w:val="22"/>
        </w:rPr>
        <w:t>:</w:t>
      </w:r>
      <w:r w:rsidR="009D24DD">
        <w:rPr>
          <w:rFonts w:ascii="Arial" w:hAnsi="Arial" w:cs="Arial"/>
          <w:bCs/>
          <w:sz w:val="22"/>
          <w:szCs w:val="22"/>
        </w:rPr>
        <w:t xml:space="preserve"> </w:t>
      </w:r>
      <w:r w:rsidR="009D24DD">
        <w:rPr>
          <w:rFonts w:ascii="Arial" w:hAnsi="Arial" w:cs="Arial"/>
          <w:b/>
          <w:bCs/>
          <w:sz w:val="22"/>
          <w:szCs w:val="22"/>
        </w:rPr>
        <w:t>Arnaldo Mascarenhas Braga</w:t>
      </w:r>
      <w:r w:rsidR="009D24DD" w:rsidRPr="00CF2ADB">
        <w:rPr>
          <w:rFonts w:ascii="Arial" w:hAnsi="Arial" w:cs="Arial"/>
          <w:b/>
          <w:bCs/>
          <w:sz w:val="22"/>
          <w:szCs w:val="22"/>
        </w:rPr>
        <w:t xml:space="preserve"> </w:t>
      </w:r>
      <w:r w:rsidR="009D24DD" w:rsidRPr="00CF2ADB">
        <w:rPr>
          <w:rFonts w:ascii="Arial" w:hAnsi="Arial" w:cs="Arial"/>
          <w:sz w:val="22"/>
          <w:szCs w:val="22"/>
        </w:rPr>
        <w:t>(Presidente)</w:t>
      </w:r>
      <w:r w:rsidR="009D24DD">
        <w:rPr>
          <w:rFonts w:ascii="Arial" w:hAnsi="Arial" w:cs="Arial"/>
          <w:sz w:val="22"/>
          <w:szCs w:val="22"/>
        </w:rPr>
        <w:t>,</w:t>
      </w:r>
      <w:r w:rsidRPr="00CF2ADB">
        <w:rPr>
          <w:rFonts w:ascii="Arial" w:hAnsi="Arial" w:cs="Arial"/>
          <w:bCs/>
          <w:sz w:val="22"/>
          <w:szCs w:val="22"/>
        </w:rPr>
        <w:t xml:space="preserve"> </w:t>
      </w:r>
      <w:r w:rsidR="00CF2ADB" w:rsidRPr="00CF2ADB">
        <w:rPr>
          <w:rFonts w:ascii="Arial" w:hAnsi="Arial" w:cs="Arial"/>
          <w:b/>
          <w:bCs/>
          <w:sz w:val="22"/>
          <w:szCs w:val="22"/>
        </w:rPr>
        <w:t>Frederico André Rabelo</w:t>
      </w:r>
      <w:r w:rsidR="00A14155" w:rsidRPr="00CF2ADB">
        <w:rPr>
          <w:rFonts w:ascii="Arial" w:hAnsi="Arial" w:cs="Arial"/>
          <w:b/>
          <w:bCs/>
          <w:sz w:val="22"/>
          <w:szCs w:val="22"/>
        </w:rPr>
        <w:t xml:space="preserve"> </w:t>
      </w:r>
      <w:r w:rsidR="00A14155" w:rsidRPr="00CF2ADB">
        <w:rPr>
          <w:rFonts w:ascii="Arial" w:hAnsi="Arial" w:cs="Arial"/>
          <w:sz w:val="22"/>
          <w:szCs w:val="22"/>
        </w:rPr>
        <w:t>(</w:t>
      </w:r>
      <w:r w:rsidR="00CF2ADB" w:rsidRPr="00CF2ADB">
        <w:rPr>
          <w:rFonts w:ascii="Arial" w:hAnsi="Arial" w:cs="Arial"/>
          <w:sz w:val="22"/>
          <w:szCs w:val="22"/>
        </w:rPr>
        <w:t>Vice-</w:t>
      </w:r>
      <w:r w:rsidR="00A14155" w:rsidRPr="00CF2ADB">
        <w:rPr>
          <w:rFonts w:ascii="Arial" w:hAnsi="Arial" w:cs="Arial"/>
          <w:sz w:val="22"/>
          <w:szCs w:val="22"/>
        </w:rPr>
        <w:t>Presidente)</w:t>
      </w:r>
      <w:r w:rsidR="009F20E0" w:rsidRPr="00CF2ADB">
        <w:rPr>
          <w:rFonts w:ascii="Arial" w:hAnsi="Arial" w:cs="Arial"/>
          <w:bCs/>
          <w:sz w:val="22"/>
          <w:szCs w:val="22"/>
        </w:rPr>
        <w:t xml:space="preserve">, </w:t>
      </w:r>
      <w:r w:rsidR="00FC723B" w:rsidRPr="00CF2ADB">
        <w:rPr>
          <w:rFonts w:ascii="Arial" w:hAnsi="Arial" w:cs="Arial"/>
          <w:b/>
          <w:sz w:val="22"/>
          <w:szCs w:val="22"/>
        </w:rPr>
        <w:t xml:space="preserve">Regina Maria de Faria Amaral Brito </w:t>
      </w:r>
      <w:r w:rsidR="00FC723B" w:rsidRPr="00CF2ADB">
        <w:rPr>
          <w:rFonts w:ascii="Arial" w:hAnsi="Arial" w:cs="Arial"/>
          <w:bCs/>
          <w:sz w:val="22"/>
          <w:szCs w:val="22"/>
        </w:rPr>
        <w:t>(Coordenadora da CAF)</w:t>
      </w:r>
      <w:r w:rsidR="00F25E71">
        <w:rPr>
          <w:rFonts w:ascii="Arial" w:hAnsi="Arial" w:cs="Arial"/>
          <w:bCs/>
          <w:sz w:val="22"/>
          <w:szCs w:val="22"/>
        </w:rPr>
        <w:t xml:space="preserve"> e</w:t>
      </w:r>
      <w:r w:rsidR="00FC723B" w:rsidRPr="00CF2ADB">
        <w:rPr>
          <w:rFonts w:ascii="Arial" w:hAnsi="Arial" w:cs="Arial"/>
          <w:bCs/>
          <w:sz w:val="22"/>
          <w:szCs w:val="22"/>
        </w:rPr>
        <w:t xml:space="preserve"> </w:t>
      </w:r>
      <w:r w:rsidR="00A14155" w:rsidRPr="00CF2ADB">
        <w:rPr>
          <w:rFonts w:ascii="Arial" w:hAnsi="Arial" w:cs="Arial"/>
          <w:b/>
          <w:sz w:val="22"/>
          <w:szCs w:val="22"/>
        </w:rPr>
        <w:t>Fernanda Antônia Fontes Mendonça</w:t>
      </w:r>
      <w:r w:rsidR="003F64F4" w:rsidRPr="00CF2ADB">
        <w:rPr>
          <w:rFonts w:ascii="Arial" w:hAnsi="Arial" w:cs="Arial"/>
          <w:b/>
          <w:sz w:val="22"/>
          <w:szCs w:val="22"/>
        </w:rPr>
        <w:t xml:space="preserve"> </w:t>
      </w:r>
      <w:r w:rsidR="003F64F4" w:rsidRPr="00CF2ADB">
        <w:rPr>
          <w:rFonts w:ascii="Arial" w:hAnsi="Arial" w:cs="Arial"/>
          <w:bCs/>
          <w:sz w:val="22"/>
          <w:szCs w:val="22"/>
        </w:rPr>
        <w:t>(Coordenadora da C</w:t>
      </w:r>
      <w:r w:rsidR="00A14155" w:rsidRPr="00CF2ADB">
        <w:rPr>
          <w:rFonts w:ascii="Arial" w:hAnsi="Arial" w:cs="Arial"/>
          <w:bCs/>
          <w:sz w:val="22"/>
          <w:szCs w:val="22"/>
        </w:rPr>
        <w:t>ED</w:t>
      </w:r>
      <w:r w:rsidR="003F64F4" w:rsidRPr="00CF2ADB">
        <w:rPr>
          <w:rFonts w:ascii="Arial" w:hAnsi="Arial" w:cs="Arial"/>
          <w:bCs/>
          <w:sz w:val="22"/>
          <w:szCs w:val="22"/>
        </w:rPr>
        <w:t>)</w:t>
      </w:r>
      <w:r w:rsidR="00F25E71">
        <w:rPr>
          <w:rFonts w:ascii="Arial" w:hAnsi="Arial" w:cs="Arial"/>
          <w:bCs/>
          <w:sz w:val="22"/>
          <w:szCs w:val="22"/>
        </w:rPr>
        <w:t>.</w:t>
      </w:r>
      <w:r w:rsidR="00E25EB7" w:rsidRPr="00CF2ADB">
        <w:rPr>
          <w:rFonts w:ascii="Arial" w:hAnsi="Arial" w:cs="Arial"/>
          <w:bCs/>
          <w:sz w:val="22"/>
          <w:szCs w:val="22"/>
        </w:rPr>
        <w:t xml:space="preserve"> </w:t>
      </w:r>
      <w:r w:rsidR="00EF7907" w:rsidRPr="00CF2ADB">
        <w:rPr>
          <w:rFonts w:ascii="Arial" w:hAnsi="Arial" w:cs="Arial"/>
          <w:bCs/>
          <w:sz w:val="22"/>
          <w:szCs w:val="22"/>
        </w:rPr>
        <w:t xml:space="preserve">Presentes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</w:t>
      </w:r>
      <w:r w:rsidR="00D95086" w:rsidRPr="00CF2ADB">
        <w:rPr>
          <w:rFonts w:ascii="Arial" w:hAnsi="Arial" w:cs="Arial"/>
          <w:bCs/>
          <w:sz w:val="22"/>
          <w:szCs w:val="22"/>
        </w:rPr>
        <w:t>/GO:</w:t>
      </w:r>
      <w:r w:rsidRPr="00CF2ADB">
        <w:rPr>
          <w:rFonts w:ascii="Arial" w:hAnsi="Arial" w:cs="Arial"/>
          <w:bCs/>
          <w:sz w:val="22"/>
          <w:szCs w:val="22"/>
        </w:rPr>
        <w:t xml:space="preserve"> </w:t>
      </w:r>
      <w:r w:rsidR="00277C23" w:rsidRPr="00CF2ADB">
        <w:rPr>
          <w:rFonts w:ascii="Arial" w:hAnsi="Arial" w:cs="Arial"/>
          <w:b/>
          <w:sz w:val="22"/>
          <w:szCs w:val="22"/>
        </w:rPr>
        <w:t xml:space="preserve">Isabel Barêa Pastore </w:t>
      </w:r>
      <w:r w:rsidR="00277C23" w:rsidRPr="00CF2ADB">
        <w:rPr>
          <w:rFonts w:ascii="Arial" w:hAnsi="Arial" w:cs="Arial"/>
          <w:bCs/>
          <w:sz w:val="22"/>
          <w:szCs w:val="22"/>
        </w:rPr>
        <w:t xml:space="preserve">(Gerente Geral) </w:t>
      </w:r>
      <w:r w:rsidR="008F12DD" w:rsidRPr="00CF2ADB">
        <w:rPr>
          <w:rFonts w:ascii="Arial" w:hAnsi="Arial" w:cs="Arial"/>
          <w:bCs/>
          <w:sz w:val="22"/>
          <w:szCs w:val="22"/>
        </w:rPr>
        <w:t xml:space="preserve">e </w:t>
      </w:r>
      <w:r w:rsidR="009D24DD">
        <w:rPr>
          <w:rFonts w:ascii="Arial" w:hAnsi="Arial" w:cs="Arial"/>
          <w:b/>
          <w:bCs/>
          <w:sz w:val="22"/>
          <w:szCs w:val="22"/>
        </w:rPr>
        <w:t>Romeu José Jankowski Junior</w:t>
      </w:r>
      <w:r w:rsidR="008F12DD" w:rsidRPr="00CF2ADB">
        <w:rPr>
          <w:rFonts w:ascii="Arial" w:hAnsi="Arial" w:cs="Arial"/>
          <w:b/>
          <w:bCs/>
          <w:sz w:val="22"/>
          <w:szCs w:val="22"/>
        </w:rPr>
        <w:t xml:space="preserve"> </w:t>
      </w:r>
      <w:r w:rsidR="008F12DD" w:rsidRPr="00CF2ADB">
        <w:rPr>
          <w:rFonts w:ascii="Arial" w:hAnsi="Arial" w:cs="Arial"/>
          <w:bCs/>
          <w:sz w:val="22"/>
          <w:szCs w:val="22"/>
        </w:rPr>
        <w:t>(</w:t>
      </w:r>
      <w:r w:rsidR="009D24DD">
        <w:rPr>
          <w:rFonts w:ascii="Arial" w:hAnsi="Arial" w:cs="Arial"/>
          <w:bCs/>
          <w:sz w:val="22"/>
          <w:szCs w:val="22"/>
        </w:rPr>
        <w:t>Assessor Jurídico e Comissões</w:t>
      </w:r>
      <w:r w:rsidR="002B0B57" w:rsidRPr="00CF2ADB">
        <w:rPr>
          <w:rFonts w:ascii="Arial" w:hAnsi="Arial" w:cs="Arial"/>
          <w:bCs/>
          <w:sz w:val="22"/>
          <w:szCs w:val="22"/>
        </w:rPr>
        <w:t>)</w:t>
      </w:r>
      <w:r w:rsidR="005066C7" w:rsidRPr="00CF2ADB">
        <w:rPr>
          <w:rFonts w:ascii="Arial" w:hAnsi="Arial" w:cs="Arial"/>
          <w:bCs/>
          <w:sz w:val="22"/>
          <w:szCs w:val="22"/>
        </w:rPr>
        <w:t>.</w:t>
      </w:r>
      <w:r w:rsidR="00B37A96" w:rsidRPr="00CF2ADB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F56837">
        <w:rPr>
          <w:rFonts w:ascii="Arial" w:hAnsi="Arial" w:cs="Arial"/>
          <w:b/>
          <w:bCs/>
          <w:color w:val="222222"/>
          <w:sz w:val="22"/>
          <w:szCs w:val="22"/>
        </w:rPr>
        <w:t>27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/0</w:t>
      </w:r>
      <w:r w:rsidR="009D24DD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>Súmula aprovada por unanimidade.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EC08FD" w:rsidRPr="00B73E1E">
        <w:rPr>
          <w:rFonts w:ascii="Arial" w:hAnsi="Arial" w:cs="Arial"/>
          <w:bCs/>
          <w:color w:val="222222"/>
          <w:sz w:val="22"/>
          <w:szCs w:val="22"/>
        </w:rPr>
        <w:t>A</w:t>
      </w:r>
      <w:r w:rsidR="0050084B" w:rsidRPr="00B73E1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50084B" w:rsidRPr="00B73E1E">
        <w:rPr>
          <w:rFonts w:ascii="Arial" w:hAnsi="Arial" w:cs="Arial"/>
          <w:b/>
          <w:color w:val="222222"/>
          <w:sz w:val="22"/>
          <w:szCs w:val="22"/>
        </w:rPr>
        <w:t>Gerente Geral Isabel Barêa Pastore</w:t>
      </w:r>
      <w:r w:rsidR="00EC08FD" w:rsidRPr="00B73E1E">
        <w:rPr>
          <w:rFonts w:ascii="Arial" w:hAnsi="Arial" w:cs="Arial"/>
          <w:bCs/>
          <w:color w:val="222222"/>
          <w:sz w:val="22"/>
          <w:szCs w:val="22"/>
        </w:rPr>
        <w:t xml:space="preserve"> explicou os principais pontos da Pauta da 95ª Plenária, destacando a</w:t>
      </w:r>
      <w:r w:rsidR="00B73E1E">
        <w:rPr>
          <w:rFonts w:ascii="Arial" w:hAnsi="Arial" w:cs="Arial"/>
          <w:bCs/>
          <w:color w:val="222222"/>
          <w:sz w:val="22"/>
          <w:szCs w:val="22"/>
        </w:rPr>
        <w:t xml:space="preserve"> retificação e nova</w:t>
      </w:r>
      <w:r w:rsidR="00EC08FD" w:rsidRPr="00B73E1E">
        <w:rPr>
          <w:rFonts w:ascii="Arial" w:hAnsi="Arial" w:cs="Arial"/>
          <w:bCs/>
          <w:color w:val="222222"/>
          <w:sz w:val="22"/>
          <w:szCs w:val="22"/>
        </w:rPr>
        <w:t xml:space="preserve"> aprovação do Orçamento de 2020, </w:t>
      </w:r>
      <w:r w:rsidR="00B73E1E">
        <w:rPr>
          <w:rFonts w:ascii="Arial" w:hAnsi="Arial" w:cs="Arial"/>
          <w:bCs/>
          <w:color w:val="222222"/>
          <w:sz w:val="22"/>
          <w:szCs w:val="22"/>
        </w:rPr>
        <w:t>por conta de novas exigências advindas da CEPEF</w:t>
      </w:r>
      <w:bookmarkStart w:id="0" w:name="_GoBack"/>
      <w:bookmarkEnd w:id="0"/>
      <w:r w:rsidR="0030560C" w:rsidRPr="00B73E1E">
        <w:rPr>
          <w:rFonts w:ascii="Arial" w:hAnsi="Arial" w:cs="Arial"/>
          <w:bCs/>
          <w:color w:val="222222"/>
          <w:sz w:val="22"/>
          <w:szCs w:val="22"/>
        </w:rPr>
        <w:t>.</w:t>
      </w:r>
      <w:r w:rsidR="009841F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Pauta da 9</w:t>
      </w:r>
      <w:r w:rsidR="009D24DD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9D24DD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9D24DD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0/2019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E813C8">
        <w:rPr>
          <w:rFonts w:ascii="Arial" w:hAnsi="Arial" w:cs="Arial"/>
          <w:color w:val="222222"/>
          <w:sz w:val="22"/>
          <w:szCs w:val="22"/>
        </w:rPr>
        <w:t>Aprovada por unanimidade a pauta da 9</w:t>
      </w:r>
      <w:r w:rsidR="009D24DD">
        <w:rPr>
          <w:rFonts w:ascii="Arial" w:hAnsi="Arial" w:cs="Arial"/>
          <w:color w:val="222222"/>
          <w:sz w:val="22"/>
          <w:szCs w:val="22"/>
        </w:rPr>
        <w:t>5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9D24DD">
        <w:rPr>
          <w:rFonts w:ascii="Arial" w:hAnsi="Arial" w:cs="Arial"/>
          <w:color w:val="222222"/>
          <w:sz w:val="22"/>
          <w:szCs w:val="22"/>
        </w:rPr>
        <w:t>31</w:t>
      </w:r>
      <w:r w:rsidR="00E813C8">
        <w:rPr>
          <w:rFonts w:ascii="Arial" w:hAnsi="Arial" w:cs="Arial"/>
          <w:color w:val="222222"/>
          <w:sz w:val="22"/>
          <w:szCs w:val="22"/>
        </w:rPr>
        <w:t>/</w:t>
      </w:r>
      <w:r w:rsidR="009D24DD">
        <w:rPr>
          <w:rFonts w:ascii="Arial" w:hAnsi="Arial" w:cs="Arial"/>
          <w:color w:val="222222"/>
          <w:sz w:val="22"/>
          <w:szCs w:val="22"/>
        </w:rPr>
        <w:t>10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/2019 </w:t>
      </w:r>
      <w:r w:rsidR="0046196D">
        <w:rPr>
          <w:rFonts w:ascii="Arial" w:hAnsi="Arial" w:cs="Arial"/>
          <w:color w:val="222222"/>
          <w:sz w:val="22"/>
          <w:szCs w:val="22"/>
        </w:rPr>
        <w:t xml:space="preserve">com os seguintes pontos de pauta: 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prestação de contas </w:t>
      </w:r>
      <w:r w:rsidR="00F009D7">
        <w:rPr>
          <w:rFonts w:ascii="Arial" w:hAnsi="Arial" w:cs="Arial"/>
          <w:color w:val="222222"/>
          <w:sz w:val="22"/>
          <w:szCs w:val="22"/>
        </w:rPr>
        <w:t xml:space="preserve">de janeiro a </w:t>
      </w:r>
      <w:r w:rsidR="009D24DD">
        <w:rPr>
          <w:rFonts w:ascii="Arial" w:hAnsi="Arial" w:cs="Arial"/>
          <w:color w:val="222222"/>
          <w:sz w:val="22"/>
          <w:szCs w:val="22"/>
        </w:rPr>
        <w:t>setembro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 de 2019; </w:t>
      </w:r>
      <w:r w:rsidR="009D24DD">
        <w:rPr>
          <w:rFonts w:ascii="Arial" w:hAnsi="Arial" w:cs="Arial"/>
          <w:color w:val="222222"/>
          <w:sz w:val="22"/>
          <w:szCs w:val="22"/>
        </w:rPr>
        <w:t>reanálise</w:t>
      </w:r>
      <w:r w:rsidR="00B61DA5">
        <w:rPr>
          <w:rFonts w:ascii="Arial" w:hAnsi="Arial" w:cs="Arial"/>
          <w:color w:val="222222"/>
          <w:sz w:val="22"/>
          <w:szCs w:val="22"/>
        </w:rPr>
        <w:t xml:space="preserve"> do orçamento de 2020 do CAU/GO</w:t>
      </w:r>
      <w:r w:rsidR="00695B31">
        <w:rPr>
          <w:rFonts w:ascii="Arial" w:hAnsi="Arial" w:cs="Arial"/>
          <w:color w:val="222222"/>
          <w:sz w:val="22"/>
          <w:szCs w:val="22"/>
        </w:rPr>
        <w:t>;</w:t>
      </w:r>
      <w:r w:rsidR="000104AC">
        <w:rPr>
          <w:rFonts w:ascii="Arial" w:hAnsi="Arial" w:cs="Arial"/>
          <w:color w:val="222222"/>
          <w:sz w:val="22"/>
          <w:szCs w:val="22"/>
        </w:rPr>
        <w:t xml:space="preserve"> </w:t>
      </w:r>
      <w:r w:rsidR="00EB2260">
        <w:rPr>
          <w:rFonts w:ascii="Arial" w:hAnsi="Arial" w:cs="Arial"/>
          <w:color w:val="222222"/>
          <w:sz w:val="22"/>
          <w:szCs w:val="22"/>
        </w:rPr>
        <w:t>e relatos gerais das Comissões.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="00B61DA5" w:rsidRPr="00B61DA5">
        <w:rPr>
          <w:rFonts w:ascii="Arial" w:hAnsi="Arial" w:cs="Arial"/>
          <w:b/>
          <w:color w:val="222222"/>
          <w:sz w:val="22"/>
          <w:szCs w:val="22"/>
        </w:rPr>
        <w:t>Vice-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9D24DD">
        <w:rPr>
          <w:rFonts w:ascii="Arial" w:hAnsi="Arial" w:cs="Arial"/>
          <w:b/>
          <w:bCs/>
          <w:color w:val="000000"/>
          <w:sz w:val="22"/>
          <w:szCs w:val="22"/>
        </w:rPr>
        <w:t>Romeu José Jankowski Junior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</w:t>
      </w: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achada conforme, será assinada por mim e pelo Presidente do CAU/GO, </w:t>
      </w:r>
      <w:r w:rsidR="009D24DD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9D24DD">
        <w:rPr>
          <w:rFonts w:ascii="Arial" w:hAnsi="Arial" w:cs="Arial"/>
          <w:color w:val="000000"/>
          <w:sz w:val="22"/>
          <w:szCs w:val="22"/>
        </w:rPr>
        <w:t>trinta e um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9D24DD">
        <w:rPr>
          <w:rFonts w:ascii="Arial" w:hAnsi="Arial" w:cs="Arial"/>
          <w:color w:val="000000"/>
          <w:sz w:val="22"/>
          <w:szCs w:val="22"/>
        </w:rPr>
        <w:t>outubro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B61DA5" w:rsidRDefault="009D24DD">
      <w:pPr>
        <w:spacing w:line="274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 w:rsidR="00B61DA5" w:rsidRPr="00B0365A">
        <w:rPr>
          <w:rFonts w:ascii="Arial" w:hAnsi="Arial" w:cs="Arial"/>
          <w:iCs/>
          <w:color w:val="00000A"/>
          <w:sz w:val="22"/>
          <w:szCs w:val="22"/>
        </w:rPr>
        <w:t xml:space="preserve"> 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9D24DD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Romeu José Jankowski Junior</w:t>
      </w:r>
    </w:p>
    <w:p w:rsidR="00FE3B1F" w:rsidRPr="000F60B9" w:rsidRDefault="009D24DD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Assessor Jurídico e Comissões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5BF" w:rsidRDefault="004335BF">
      <w:r>
        <w:separator/>
      </w:r>
    </w:p>
  </w:endnote>
  <w:endnote w:type="continuationSeparator" w:id="0">
    <w:p w:rsidR="004335BF" w:rsidRDefault="0043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9D24DD">
      <w:rPr>
        <w:noProof/>
      </w:rPr>
      <w:t>1</w:t>
    </w:r>
    <w:r>
      <w:fldChar w:fldCharType="end"/>
    </w:r>
  </w:p>
  <w:p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5BF" w:rsidRDefault="004335BF">
      <w:r>
        <w:separator/>
      </w:r>
    </w:p>
  </w:footnote>
  <w:footnote w:type="continuationSeparator" w:id="0">
    <w:p w:rsidR="004335BF" w:rsidRDefault="00433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31D1"/>
    <w:rsid w:val="0005455D"/>
    <w:rsid w:val="00055F82"/>
    <w:rsid w:val="000565A9"/>
    <w:rsid w:val="000571E8"/>
    <w:rsid w:val="000577C6"/>
    <w:rsid w:val="00060B42"/>
    <w:rsid w:val="0006436E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3B02"/>
    <w:rsid w:val="0009436B"/>
    <w:rsid w:val="00097B15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5618"/>
    <w:rsid w:val="000D61A1"/>
    <w:rsid w:val="000D68A4"/>
    <w:rsid w:val="000D6A3C"/>
    <w:rsid w:val="000E001D"/>
    <w:rsid w:val="000E162E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2FE7"/>
    <w:rsid w:val="00144FBB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22B3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59C1"/>
    <w:rsid w:val="0020621D"/>
    <w:rsid w:val="002078D0"/>
    <w:rsid w:val="00210821"/>
    <w:rsid w:val="002128EA"/>
    <w:rsid w:val="002145E2"/>
    <w:rsid w:val="0022487A"/>
    <w:rsid w:val="00226CC7"/>
    <w:rsid w:val="00231B1B"/>
    <w:rsid w:val="0023351E"/>
    <w:rsid w:val="00235C9F"/>
    <w:rsid w:val="00235EC1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130C"/>
    <w:rsid w:val="002617FC"/>
    <w:rsid w:val="00262F4F"/>
    <w:rsid w:val="0026327C"/>
    <w:rsid w:val="00263AC4"/>
    <w:rsid w:val="00263EBC"/>
    <w:rsid w:val="00263FE4"/>
    <w:rsid w:val="0026671C"/>
    <w:rsid w:val="0026711E"/>
    <w:rsid w:val="002673C3"/>
    <w:rsid w:val="00270EE9"/>
    <w:rsid w:val="00273D3B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FD6"/>
    <w:rsid w:val="002932A7"/>
    <w:rsid w:val="00294161"/>
    <w:rsid w:val="00294B37"/>
    <w:rsid w:val="00294E48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DCB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6724"/>
    <w:rsid w:val="002E7322"/>
    <w:rsid w:val="002E7D95"/>
    <w:rsid w:val="002F128D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284E"/>
    <w:rsid w:val="003368F9"/>
    <w:rsid w:val="0033697C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26F5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9FF"/>
    <w:rsid w:val="00402BC1"/>
    <w:rsid w:val="004033CA"/>
    <w:rsid w:val="004040CE"/>
    <w:rsid w:val="0040550F"/>
    <w:rsid w:val="004056E0"/>
    <w:rsid w:val="00405797"/>
    <w:rsid w:val="00405B9A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31EB6"/>
    <w:rsid w:val="004335BF"/>
    <w:rsid w:val="004339E1"/>
    <w:rsid w:val="00435B94"/>
    <w:rsid w:val="00436AD0"/>
    <w:rsid w:val="004370D1"/>
    <w:rsid w:val="00440032"/>
    <w:rsid w:val="004403C8"/>
    <w:rsid w:val="0044174B"/>
    <w:rsid w:val="00441C37"/>
    <w:rsid w:val="004439AD"/>
    <w:rsid w:val="00444D5A"/>
    <w:rsid w:val="004500A6"/>
    <w:rsid w:val="0045108C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7D78"/>
    <w:rsid w:val="00497F38"/>
    <w:rsid w:val="004A20F1"/>
    <w:rsid w:val="004A278E"/>
    <w:rsid w:val="004A2B4D"/>
    <w:rsid w:val="004A3228"/>
    <w:rsid w:val="004A51E4"/>
    <w:rsid w:val="004A6191"/>
    <w:rsid w:val="004A7672"/>
    <w:rsid w:val="004A7ED0"/>
    <w:rsid w:val="004B03FC"/>
    <w:rsid w:val="004B04ED"/>
    <w:rsid w:val="004B087D"/>
    <w:rsid w:val="004B0D7D"/>
    <w:rsid w:val="004B0F37"/>
    <w:rsid w:val="004B30E7"/>
    <w:rsid w:val="004B3BBE"/>
    <w:rsid w:val="004C3420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41CC"/>
    <w:rsid w:val="00551BDF"/>
    <w:rsid w:val="0055317A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11B6"/>
    <w:rsid w:val="0062408C"/>
    <w:rsid w:val="00624770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40A6"/>
    <w:rsid w:val="00654503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7A8"/>
    <w:rsid w:val="006808A7"/>
    <w:rsid w:val="00682C17"/>
    <w:rsid w:val="00683CC3"/>
    <w:rsid w:val="0068614E"/>
    <w:rsid w:val="006870A8"/>
    <w:rsid w:val="00691A99"/>
    <w:rsid w:val="00695B31"/>
    <w:rsid w:val="00695BD0"/>
    <w:rsid w:val="00695F3B"/>
    <w:rsid w:val="00696309"/>
    <w:rsid w:val="006971B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714D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15E7"/>
    <w:rsid w:val="007441E4"/>
    <w:rsid w:val="00751C74"/>
    <w:rsid w:val="00753E0B"/>
    <w:rsid w:val="00754358"/>
    <w:rsid w:val="00755C96"/>
    <w:rsid w:val="007573FD"/>
    <w:rsid w:val="00757487"/>
    <w:rsid w:val="00760428"/>
    <w:rsid w:val="0076097E"/>
    <w:rsid w:val="00767D41"/>
    <w:rsid w:val="00770EA5"/>
    <w:rsid w:val="00771199"/>
    <w:rsid w:val="007728BC"/>
    <w:rsid w:val="0077331C"/>
    <w:rsid w:val="00774288"/>
    <w:rsid w:val="0077552B"/>
    <w:rsid w:val="00776E51"/>
    <w:rsid w:val="00777266"/>
    <w:rsid w:val="00777E20"/>
    <w:rsid w:val="0078181C"/>
    <w:rsid w:val="00781942"/>
    <w:rsid w:val="00781EFC"/>
    <w:rsid w:val="00784E3C"/>
    <w:rsid w:val="00797467"/>
    <w:rsid w:val="007A24E9"/>
    <w:rsid w:val="007A34CA"/>
    <w:rsid w:val="007A3A8E"/>
    <w:rsid w:val="007A5FAB"/>
    <w:rsid w:val="007B1BFA"/>
    <w:rsid w:val="007B233C"/>
    <w:rsid w:val="007B2F88"/>
    <w:rsid w:val="007B4047"/>
    <w:rsid w:val="007B5505"/>
    <w:rsid w:val="007B71CB"/>
    <w:rsid w:val="007B740A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21AC"/>
    <w:rsid w:val="007E46F6"/>
    <w:rsid w:val="007E5B5F"/>
    <w:rsid w:val="007E5F68"/>
    <w:rsid w:val="007E62E9"/>
    <w:rsid w:val="007F2D47"/>
    <w:rsid w:val="007F5D72"/>
    <w:rsid w:val="00800CDA"/>
    <w:rsid w:val="00803EC0"/>
    <w:rsid w:val="008045FE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B8C"/>
    <w:rsid w:val="008922DA"/>
    <w:rsid w:val="00892C83"/>
    <w:rsid w:val="00892CB7"/>
    <w:rsid w:val="008931BF"/>
    <w:rsid w:val="0089323D"/>
    <w:rsid w:val="008949FD"/>
    <w:rsid w:val="00897250"/>
    <w:rsid w:val="008974D2"/>
    <w:rsid w:val="008A07A2"/>
    <w:rsid w:val="008A170B"/>
    <w:rsid w:val="008A2BCA"/>
    <w:rsid w:val="008A38AB"/>
    <w:rsid w:val="008A5B94"/>
    <w:rsid w:val="008A7173"/>
    <w:rsid w:val="008A7C2F"/>
    <w:rsid w:val="008B5649"/>
    <w:rsid w:val="008C2B31"/>
    <w:rsid w:val="008C2D82"/>
    <w:rsid w:val="008C53AA"/>
    <w:rsid w:val="008C7925"/>
    <w:rsid w:val="008C7FA0"/>
    <w:rsid w:val="008D1D75"/>
    <w:rsid w:val="008D5196"/>
    <w:rsid w:val="008D62A8"/>
    <w:rsid w:val="008D6B83"/>
    <w:rsid w:val="008D7ED3"/>
    <w:rsid w:val="008E0731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1C23"/>
    <w:rsid w:val="00943475"/>
    <w:rsid w:val="00943967"/>
    <w:rsid w:val="0094541D"/>
    <w:rsid w:val="00947760"/>
    <w:rsid w:val="009501A5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3A8E"/>
    <w:rsid w:val="00966684"/>
    <w:rsid w:val="00966C58"/>
    <w:rsid w:val="0096718F"/>
    <w:rsid w:val="00970C3D"/>
    <w:rsid w:val="00971E95"/>
    <w:rsid w:val="0097233B"/>
    <w:rsid w:val="0097498B"/>
    <w:rsid w:val="00974D13"/>
    <w:rsid w:val="009776C3"/>
    <w:rsid w:val="009804A3"/>
    <w:rsid w:val="00981B88"/>
    <w:rsid w:val="009822B5"/>
    <w:rsid w:val="009841F7"/>
    <w:rsid w:val="00984A8E"/>
    <w:rsid w:val="0098762E"/>
    <w:rsid w:val="00993526"/>
    <w:rsid w:val="00996075"/>
    <w:rsid w:val="00996AE5"/>
    <w:rsid w:val="00997897"/>
    <w:rsid w:val="00997A47"/>
    <w:rsid w:val="009A2C6C"/>
    <w:rsid w:val="009A3528"/>
    <w:rsid w:val="009A3EA3"/>
    <w:rsid w:val="009A48C7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4DD"/>
    <w:rsid w:val="009D2F49"/>
    <w:rsid w:val="009D595B"/>
    <w:rsid w:val="009E157F"/>
    <w:rsid w:val="009E22BA"/>
    <w:rsid w:val="009E2FD5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56D9"/>
    <w:rsid w:val="00A11DB9"/>
    <w:rsid w:val="00A132EF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5616"/>
    <w:rsid w:val="00AB2E46"/>
    <w:rsid w:val="00AB5823"/>
    <w:rsid w:val="00AB5B8D"/>
    <w:rsid w:val="00AB7851"/>
    <w:rsid w:val="00AB7E2C"/>
    <w:rsid w:val="00AC1DBB"/>
    <w:rsid w:val="00AC493D"/>
    <w:rsid w:val="00AC4A17"/>
    <w:rsid w:val="00AC59D7"/>
    <w:rsid w:val="00AC7132"/>
    <w:rsid w:val="00AC75C1"/>
    <w:rsid w:val="00AD05BC"/>
    <w:rsid w:val="00AD0FA5"/>
    <w:rsid w:val="00AD2652"/>
    <w:rsid w:val="00AD3067"/>
    <w:rsid w:val="00AD35E0"/>
    <w:rsid w:val="00AD3D36"/>
    <w:rsid w:val="00AD460B"/>
    <w:rsid w:val="00AD6A4A"/>
    <w:rsid w:val="00AD6EC5"/>
    <w:rsid w:val="00AD741B"/>
    <w:rsid w:val="00AE0186"/>
    <w:rsid w:val="00AE0D1E"/>
    <w:rsid w:val="00AE44FA"/>
    <w:rsid w:val="00AF06A8"/>
    <w:rsid w:val="00AF18C9"/>
    <w:rsid w:val="00AF1F3D"/>
    <w:rsid w:val="00AF2C73"/>
    <w:rsid w:val="00AF306A"/>
    <w:rsid w:val="00AF5107"/>
    <w:rsid w:val="00AF5B0A"/>
    <w:rsid w:val="00B00704"/>
    <w:rsid w:val="00B010DF"/>
    <w:rsid w:val="00B0365A"/>
    <w:rsid w:val="00B04B77"/>
    <w:rsid w:val="00B05196"/>
    <w:rsid w:val="00B06508"/>
    <w:rsid w:val="00B07592"/>
    <w:rsid w:val="00B10CE3"/>
    <w:rsid w:val="00B139A1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7A93"/>
    <w:rsid w:val="00B5285F"/>
    <w:rsid w:val="00B53EC6"/>
    <w:rsid w:val="00B543CF"/>
    <w:rsid w:val="00B549F1"/>
    <w:rsid w:val="00B56C0C"/>
    <w:rsid w:val="00B61DA5"/>
    <w:rsid w:val="00B62083"/>
    <w:rsid w:val="00B64EFD"/>
    <w:rsid w:val="00B65220"/>
    <w:rsid w:val="00B66BBA"/>
    <w:rsid w:val="00B73CB8"/>
    <w:rsid w:val="00B73E1E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60CE"/>
    <w:rsid w:val="00B964E2"/>
    <w:rsid w:val="00B96E7D"/>
    <w:rsid w:val="00B976A9"/>
    <w:rsid w:val="00B97D96"/>
    <w:rsid w:val="00BA010E"/>
    <w:rsid w:val="00BA3532"/>
    <w:rsid w:val="00BA5552"/>
    <w:rsid w:val="00BB036C"/>
    <w:rsid w:val="00BB0C3E"/>
    <w:rsid w:val="00BB0D6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760E"/>
    <w:rsid w:val="00BD4A67"/>
    <w:rsid w:val="00BD6877"/>
    <w:rsid w:val="00BD771C"/>
    <w:rsid w:val="00BE066B"/>
    <w:rsid w:val="00BE08F6"/>
    <w:rsid w:val="00BE195C"/>
    <w:rsid w:val="00BE2730"/>
    <w:rsid w:val="00BE3F4A"/>
    <w:rsid w:val="00BE6461"/>
    <w:rsid w:val="00BE7566"/>
    <w:rsid w:val="00BF0EB8"/>
    <w:rsid w:val="00BF20DE"/>
    <w:rsid w:val="00BF4152"/>
    <w:rsid w:val="00BF4F65"/>
    <w:rsid w:val="00BF545B"/>
    <w:rsid w:val="00BF5474"/>
    <w:rsid w:val="00BF57DD"/>
    <w:rsid w:val="00BF6290"/>
    <w:rsid w:val="00C00585"/>
    <w:rsid w:val="00C01010"/>
    <w:rsid w:val="00C016FF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524"/>
    <w:rsid w:val="00CE7B36"/>
    <w:rsid w:val="00CF0F59"/>
    <w:rsid w:val="00CF1918"/>
    <w:rsid w:val="00CF2ADB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12BE4"/>
    <w:rsid w:val="00D1300F"/>
    <w:rsid w:val="00D1311C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17B5"/>
    <w:rsid w:val="00D53FF4"/>
    <w:rsid w:val="00D552DF"/>
    <w:rsid w:val="00D55DF1"/>
    <w:rsid w:val="00D604DA"/>
    <w:rsid w:val="00D605EE"/>
    <w:rsid w:val="00D6166A"/>
    <w:rsid w:val="00D735EC"/>
    <w:rsid w:val="00D74C66"/>
    <w:rsid w:val="00D75CF2"/>
    <w:rsid w:val="00D76258"/>
    <w:rsid w:val="00D76DDB"/>
    <w:rsid w:val="00D8149C"/>
    <w:rsid w:val="00D816B8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A453B"/>
    <w:rsid w:val="00DB0549"/>
    <w:rsid w:val="00DB2CC4"/>
    <w:rsid w:val="00DB406D"/>
    <w:rsid w:val="00DB5981"/>
    <w:rsid w:val="00DB664D"/>
    <w:rsid w:val="00DC0BC1"/>
    <w:rsid w:val="00DC2030"/>
    <w:rsid w:val="00DC2216"/>
    <w:rsid w:val="00DC5A8C"/>
    <w:rsid w:val="00DD1891"/>
    <w:rsid w:val="00DD3AFD"/>
    <w:rsid w:val="00DD3D4F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06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400B9"/>
    <w:rsid w:val="00E44DAE"/>
    <w:rsid w:val="00E45BDB"/>
    <w:rsid w:val="00E5050E"/>
    <w:rsid w:val="00E50ACE"/>
    <w:rsid w:val="00E550C9"/>
    <w:rsid w:val="00E62919"/>
    <w:rsid w:val="00E63671"/>
    <w:rsid w:val="00E65915"/>
    <w:rsid w:val="00E65C9C"/>
    <w:rsid w:val="00E65F50"/>
    <w:rsid w:val="00E6681E"/>
    <w:rsid w:val="00E672C5"/>
    <w:rsid w:val="00E6739D"/>
    <w:rsid w:val="00E67554"/>
    <w:rsid w:val="00E677C6"/>
    <w:rsid w:val="00E70C5D"/>
    <w:rsid w:val="00E71D31"/>
    <w:rsid w:val="00E762C4"/>
    <w:rsid w:val="00E8009B"/>
    <w:rsid w:val="00E813C8"/>
    <w:rsid w:val="00E8420E"/>
    <w:rsid w:val="00E8469B"/>
    <w:rsid w:val="00E857FD"/>
    <w:rsid w:val="00E85C8A"/>
    <w:rsid w:val="00E93FB6"/>
    <w:rsid w:val="00E967D2"/>
    <w:rsid w:val="00E969E7"/>
    <w:rsid w:val="00EA1991"/>
    <w:rsid w:val="00EA26AB"/>
    <w:rsid w:val="00EA2EFD"/>
    <w:rsid w:val="00EA6B24"/>
    <w:rsid w:val="00EA7B03"/>
    <w:rsid w:val="00EB0C49"/>
    <w:rsid w:val="00EB2260"/>
    <w:rsid w:val="00EB30CA"/>
    <w:rsid w:val="00EB34FB"/>
    <w:rsid w:val="00EB463F"/>
    <w:rsid w:val="00EB4EF1"/>
    <w:rsid w:val="00EB5C40"/>
    <w:rsid w:val="00EB619D"/>
    <w:rsid w:val="00EB699C"/>
    <w:rsid w:val="00EB6D4A"/>
    <w:rsid w:val="00EB7C46"/>
    <w:rsid w:val="00EC08FD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3D97"/>
    <w:rsid w:val="00EE7905"/>
    <w:rsid w:val="00EE79C5"/>
    <w:rsid w:val="00EF06BA"/>
    <w:rsid w:val="00EF094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25E71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28D0"/>
    <w:rsid w:val="00F53604"/>
    <w:rsid w:val="00F54C3C"/>
    <w:rsid w:val="00F56837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B8F"/>
    <w:rsid w:val="00FC665F"/>
    <w:rsid w:val="00FC723B"/>
    <w:rsid w:val="00FD13DE"/>
    <w:rsid w:val="00FD1C10"/>
    <w:rsid w:val="00FD55AC"/>
    <w:rsid w:val="00FD5B26"/>
    <w:rsid w:val="00FD6142"/>
    <w:rsid w:val="00FD70C2"/>
    <w:rsid w:val="00FE09AB"/>
    <w:rsid w:val="00FE3B1F"/>
    <w:rsid w:val="00FE4B19"/>
    <w:rsid w:val="00FE5C6E"/>
    <w:rsid w:val="00FE6815"/>
    <w:rsid w:val="00FE7DC2"/>
    <w:rsid w:val="00FF308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EF908"/>
  <w15:docId w15:val="{78C6214F-7776-48E4-8F4E-FABD3CCD6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1188A6-609F-4825-9AD5-75E69E580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341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LENOVO CAU</cp:lastModifiedBy>
  <cp:revision>8</cp:revision>
  <cp:lastPrinted>2018-12-18T14:03:00Z</cp:lastPrinted>
  <dcterms:created xsi:type="dcterms:W3CDTF">2019-10-28T15:41:00Z</dcterms:created>
  <dcterms:modified xsi:type="dcterms:W3CDTF">2019-11-19T17:30:00Z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