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d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535"/>
      </w:tblGrid>
      <w:tr w:rsidR="00667FEC" w:rsidRPr="00D77D9A" w14:paraId="5EC4F2EB" w14:textId="77777777">
        <w:trPr>
          <w:trHeight w:val="250"/>
          <w:jc w:val="center"/>
        </w:trPr>
        <w:tc>
          <w:tcPr>
            <w:tcW w:w="921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C05EDA" w14:textId="22282949" w:rsidR="00667FEC" w:rsidRPr="00D77D9A" w:rsidRDefault="0041632A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bookmarkStart w:id="0" w:name="_heading=h.gjdgxs" w:colFirst="0" w:colLast="0"/>
            <w:bookmarkEnd w:id="0"/>
            <w:r w:rsidRPr="00D77D9A">
              <w:rPr>
                <w:rFonts w:ascii="Times New Roman" w:eastAsia="Times New Roman" w:hAnsi="Times New Roman" w:cs="Times New Roman"/>
                <w:b/>
                <w:smallCaps/>
              </w:rPr>
              <w:t xml:space="preserve">SÚMULA DA </w:t>
            </w:r>
            <w:r w:rsidR="00761670" w:rsidRPr="00D77D9A">
              <w:rPr>
                <w:rFonts w:ascii="Times New Roman" w:eastAsia="Times New Roman" w:hAnsi="Times New Roman" w:cs="Times New Roman"/>
                <w:b/>
                <w:smallCaps/>
              </w:rPr>
              <w:t>10</w:t>
            </w:r>
            <w:r w:rsidR="006B15EA" w:rsidRPr="00D77D9A">
              <w:rPr>
                <w:rFonts w:ascii="Times New Roman" w:eastAsia="Times New Roman" w:hAnsi="Times New Roman" w:cs="Times New Roman"/>
                <w:b/>
                <w:smallCaps/>
              </w:rPr>
              <w:t>1</w:t>
            </w:r>
            <w:r w:rsidRPr="00D77D9A">
              <w:rPr>
                <w:rFonts w:ascii="Times New Roman" w:eastAsia="Times New Roman" w:hAnsi="Times New Roman" w:cs="Times New Roman"/>
                <w:b/>
                <w:smallCaps/>
              </w:rPr>
              <w:t>ª REUNIÃO ORDINÁRIA CED-CAU/GO</w:t>
            </w:r>
          </w:p>
          <w:p w14:paraId="3903B85F" w14:textId="77777777" w:rsidR="00667FEC" w:rsidRPr="00D77D9A" w:rsidRDefault="00667FEC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FEC" w:rsidRPr="00D77D9A" w14:paraId="5440B60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A81C7A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smallCaps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vAlign w:val="center"/>
          </w:tcPr>
          <w:p w14:paraId="00595EDF" w14:textId="4FE0505D" w:rsidR="00667FEC" w:rsidRPr="00D77D9A" w:rsidRDefault="00761670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1</w:t>
            </w:r>
            <w:r w:rsidR="006B15EA" w:rsidRPr="00D77D9A">
              <w:rPr>
                <w:rFonts w:ascii="Times New Roman" w:eastAsia="Times New Roman" w:hAnsi="Times New Roman" w:cs="Times New Roman"/>
              </w:rPr>
              <w:t>7</w:t>
            </w:r>
            <w:r w:rsidRPr="00D77D9A">
              <w:rPr>
                <w:rFonts w:ascii="Times New Roman" w:eastAsia="Times New Roman" w:hAnsi="Times New Roman" w:cs="Times New Roman"/>
              </w:rPr>
              <w:t xml:space="preserve"> de </w:t>
            </w:r>
            <w:r w:rsidR="006B15EA" w:rsidRPr="00D77D9A">
              <w:rPr>
                <w:rFonts w:ascii="Times New Roman" w:eastAsia="Times New Roman" w:hAnsi="Times New Roman" w:cs="Times New Roman"/>
              </w:rPr>
              <w:t xml:space="preserve">maio </w:t>
            </w:r>
            <w:r w:rsidR="00F22A5F" w:rsidRPr="00D77D9A">
              <w:rPr>
                <w:rFonts w:ascii="Times New Roman" w:eastAsia="Times New Roman" w:hAnsi="Times New Roman" w:cs="Times New Roman"/>
              </w:rPr>
              <w:t>de 2024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994FB9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smallCaps/>
              </w:rPr>
              <w:t>HORÁRIO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46DAF" w14:textId="563858AA" w:rsidR="00667FEC" w:rsidRPr="00D77D9A" w:rsidRDefault="006B15EA" w:rsidP="00F22A5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14</w:t>
            </w:r>
            <w:r w:rsidR="00F22A5F" w:rsidRPr="00D77D9A">
              <w:rPr>
                <w:rFonts w:ascii="Times New Roman" w:eastAsia="Times New Roman" w:hAnsi="Times New Roman" w:cs="Times New Roman"/>
              </w:rPr>
              <w:t>h</w:t>
            </w:r>
            <w:r w:rsidR="00D5355B" w:rsidRPr="00D77D9A">
              <w:rPr>
                <w:rFonts w:ascii="Times New Roman" w:eastAsia="Times New Roman" w:hAnsi="Times New Roman" w:cs="Times New Roman"/>
              </w:rPr>
              <w:t>3</w:t>
            </w:r>
            <w:r w:rsidR="00F22A5F" w:rsidRPr="00D77D9A">
              <w:rPr>
                <w:rFonts w:ascii="Times New Roman" w:eastAsia="Times New Roman" w:hAnsi="Times New Roman" w:cs="Times New Roman"/>
              </w:rPr>
              <w:t>0</w:t>
            </w:r>
            <w:r w:rsidR="0041632A" w:rsidRPr="00D77D9A">
              <w:rPr>
                <w:rFonts w:ascii="Times New Roman" w:eastAsia="Times New Roman" w:hAnsi="Times New Roman" w:cs="Times New Roman"/>
              </w:rPr>
              <w:t xml:space="preserve">min às </w:t>
            </w:r>
            <w:r w:rsidRPr="00D77D9A">
              <w:rPr>
                <w:rFonts w:ascii="Times New Roman" w:eastAsia="Times New Roman" w:hAnsi="Times New Roman" w:cs="Times New Roman"/>
              </w:rPr>
              <w:t>16</w:t>
            </w:r>
            <w:r w:rsidR="00F22A5F" w:rsidRPr="00D77D9A">
              <w:rPr>
                <w:rFonts w:ascii="Times New Roman" w:eastAsia="Times New Roman" w:hAnsi="Times New Roman" w:cs="Times New Roman"/>
              </w:rPr>
              <w:t>h</w:t>
            </w:r>
            <w:r w:rsidRPr="00D77D9A">
              <w:rPr>
                <w:rFonts w:ascii="Times New Roman" w:eastAsia="Times New Roman" w:hAnsi="Times New Roman" w:cs="Times New Roman"/>
              </w:rPr>
              <w:t>0</w:t>
            </w:r>
            <w:r w:rsidR="00590EBB" w:rsidRPr="00D77D9A">
              <w:rPr>
                <w:rFonts w:ascii="Times New Roman" w:eastAsia="Times New Roman" w:hAnsi="Times New Roman" w:cs="Times New Roman"/>
              </w:rPr>
              <w:t>0</w:t>
            </w:r>
            <w:r w:rsidR="0041632A" w:rsidRPr="00D77D9A">
              <w:rPr>
                <w:rFonts w:ascii="Times New Roman" w:eastAsia="Times New Roman" w:hAnsi="Times New Roman" w:cs="Times New Roman"/>
              </w:rPr>
              <w:t>min</w:t>
            </w:r>
          </w:p>
        </w:tc>
      </w:tr>
      <w:tr w:rsidR="00667FEC" w:rsidRPr="00D77D9A" w14:paraId="3BA983A0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931FA0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smallCaps/>
              </w:rPr>
              <w:t>LOCAL</w:t>
            </w:r>
          </w:p>
        </w:tc>
        <w:tc>
          <w:tcPr>
            <w:tcW w:w="7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1201C" w14:textId="6E8E5D88" w:rsidR="00667FEC" w:rsidRPr="00D77D9A" w:rsidRDefault="00D20A5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 xml:space="preserve">Sala de reunião </w:t>
            </w:r>
            <w:r w:rsidR="000921A0" w:rsidRPr="00D77D9A">
              <w:rPr>
                <w:rFonts w:ascii="Times New Roman" w:eastAsia="Times New Roman" w:hAnsi="Times New Roman" w:cs="Times New Roman"/>
              </w:rPr>
              <w:t>da Plenária</w:t>
            </w:r>
          </w:p>
        </w:tc>
      </w:tr>
    </w:tbl>
    <w:p w14:paraId="712B6677" w14:textId="77777777" w:rsidR="00667FEC" w:rsidRPr="00D77D9A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e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484"/>
        <w:gridCol w:w="2548"/>
      </w:tblGrid>
      <w:tr w:rsidR="00667FEC" w:rsidRPr="00D77D9A" w14:paraId="6F4F3DFF" w14:textId="77777777" w:rsidTr="00091ACB">
        <w:trPr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906DF2A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smallCaps/>
              </w:rPr>
              <w:t>ASSESSORIA</w:t>
            </w:r>
          </w:p>
        </w:tc>
        <w:tc>
          <w:tcPr>
            <w:tcW w:w="70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C1285" w14:textId="7DD888DA" w:rsidR="00667FEC" w:rsidRPr="00D77D9A" w:rsidRDefault="00D20A5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Giovana Lacerda Jacomini</w:t>
            </w:r>
          </w:p>
        </w:tc>
      </w:tr>
      <w:tr w:rsidR="00641B81" w:rsidRPr="00D77D9A" w14:paraId="4F1F00B7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6B5A0" w14:textId="77777777" w:rsidR="00641B81" w:rsidRPr="00D77D9A" w:rsidRDefault="00641B81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295B7" w14:textId="08AC8EB3" w:rsidR="00641B81" w:rsidRPr="00D77D9A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Giovana Pereira dos Santos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6581C" w14:textId="0341A4B2" w:rsidR="00641B81" w:rsidRPr="00D77D9A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Coordenadora</w:t>
            </w:r>
          </w:p>
        </w:tc>
      </w:tr>
      <w:tr w:rsidR="00101D7F" w:rsidRPr="00D77D9A" w14:paraId="13E9EC67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31E0DA" w14:textId="77777777" w:rsidR="00101D7F" w:rsidRPr="00D77D9A" w:rsidRDefault="00101D7F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8BD2E6" w14:textId="10261019" w:rsidR="00101D7F" w:rsidRPr="00D77D9A" w:rsidRDefault="00101D7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 xml:space="preserve">Flávia de Lacerda </w:t>
            </w:r>
            <w:proofErr w:type="spellStart"/>
            <w:r w:rsidRPr="00D77D9A">
              <w:rPr>
                <w:rFonts w:ascii="Times New Roman" w:eastAsia="Times New Roman" w:hAnsi="Times New Roman" w:cs="Times New Roman"/>
                <w:b/>
              </w:rPr>
              <w:t>Bukzem</w:t>
            </w:r>
            <w:proofErr w:type="spellEnd"/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26BB3D" w14:textId="1AB2BEAC" w:rsidR="00101D7F" w:rsidRPr="00D77D9A" w:rsidRDefault="00101D7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Coordenadora Adjunta</w:t>
            </w:r>
          </w:p>
        </w:tc>
      </w:tr>
      <w:tr w:rsidR="00E13816" w:rsidRPr="00D77D9A" w14:paraId="5F0AC072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E3A6A1" w14:textId="77777777" w:rsidR="00E13816" w:rsidRPr="00D77D9A" w:rsidRDefault="00E13816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C5A9D" w14:textId="47CD9B94" w:rsidR="00E13816" w:rsidRPr="00D77D9A" w:rsidRDefault="00761670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Francisca Julia França Ferreira de Melo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D07A2" w14:textId="35D663A5" w:rsidR="00E13816" w:rsidRPr="00D77D9A" w:rsidRDefault="00E13816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 xml:space="preserve">Conselheira </w:t>
            </w:r>
          </w:p>
        </w:tc>
      </w:tr>
      <w:tr w:rsidR="00D20A53" w:rsidRPr="00D77D9A" w14:paraId="7C4760A4" w14:textId="77777777" w:rsidTr="00D33144">
        <w:trPr>
          <w:cantSplit/>
          <w:trHeight w:val="478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2A62D6" w14:textId="77777777" w:rsidR="00D20A53" w:rsidRPr="00D77D9A" w:rsidRDefault="00D20A53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EA1D5" w14:textId="6398738B" w:rsidR="00D20A53" w:rsidRPr="00D77D9A" w:rsidRDefault="00D20A53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Guilherme Vieira Cipriano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33260C" w14:textId="6553E97C" w:rsidR="00D20A53" w:rsidRPr="00D77D9A" w:rsidRDefault="00D20A53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Assessor Jurídico e de Comissões</w:t>
            </w:r>
          </w:p>
        </w:tc>
      </w:tr>
    </w:tbl>
    <w:p w14:paraId="23920322" w14:textId="77777777" w:rsidR="00667FEC" w:rsidRPr="00D77D9A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38EE214" w14:textId="77777777" w:rsidR="00667FEC" w:rsidRPr="00D77D9A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D77D9A">
        <w:rPr>
          <w:rFonts w:ascii="Times New Roman" w:eastAsia="Times New Roman" w:hAnsi="Times New Roman" w:cs="Times New Roman"/>
          <w:i/>
        </w:rPr>
        <w:t>PAUTA</w:t>
      </w:r>
      <w:r w:rsidRPr="00D77D9A">
        <w:rPr>
          <w:rFonts w:ascii="Times New Roman" w:eastAsia="Times New Roman" w:hAnsi="Times New Roman" w:cs="Times New Roman"/>
          <w:i/>
          <w:smallCaps/>
        </w:rPr>
        <w:t xml:space="preserve"> </w:t>
      </w:r>
    </w:p>
    <w:tbl>
      <w:tblPr>
        <w:tblStyle w:val="affff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D77D9A" w14:paraId="3CEE27B7" w14:textId="77777777">
        <w:tc>
          <w:tcPr>
            <w:tcW w:w="2127" w:type="dxa"/>
            <w:shd w:val="clear" w:color="auto" w:fill="D9D9D9"/>
            <w:vAlign w:val="center"/>
          </w:tcPr>
          <w:p w14:paraId="0B83F1FC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8" w:type="dxa"/>
            <w:vAlign w:val="center"/>
          </w:tcPr>
          <w:p w14:paraId="5FE7066B" w14:textId="5ABC790E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 xml:space="preserve">Visto da Súmula da </w:t>
            </w:r>
            <w:r w:rsidR="00E2793F" w:rsidRPr="00D77D9A">
              <w:rPr>
                <w:rFonts w:ascii="Times New Roman" w:eastAsia="Times New Roman" w:hAnsi="Times New Roman" w:cs="Times New Roman"/>
                <w:b/>
              </w:rPr>
              <w:t>100</w:t>
            </w:r>
            <w:r w:rsidRPr="00D77D9A">
              <w:rPr>
                <w:rFonts w:ascii="Times New Roman" w:eastAsia="Times New Roman" w:hAnsi="Times New Roman" w:cs="Times New Roman"/>
                <w:b/>
              </w:rPr>
              <w:t xml:space="preserve">ª reunião da CED-CAU/GO </w:t>
            </w:r>
          </w:p>
        </w:tc>
      </w:tr>
      <w:tr w:rsidR="00667FEC" w:rsidRPr="00D77D9A" w14:paraId="4667ED67" w14:textId="77777777">
        <w:tc>
          <w:tcPr>
            <w:tcW w:w="2127" w:type="dxa"/>
            <w:shd w:val="clear" w:color="auto" w:fill="D9D9D9"/>
            <w:vAlign w:val="center"/>
          </w:tcPr>
          <w:p w14:paraId="17766017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Discussão</w:t>
            </w:r>
          </w:p>
        </w:tc>
        <w:tc>
          <w:tcPr>
            <w:tcW w:w="6948" w:type="dxa"/>
            <w:vAlign w:val="center"/>
          </w:tcPr>
          <w:p w14:paraId="33510635" w14:textId="77777777" w:rsidR="00667FEC" w:rsidRPr="00D77D9A" w:rsidRDefault="0041632A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A súmula foi encaminhada juntamente com a convocação, a Coordenadora questiona se há alguma dúvida ou questionamento sobre os documentos.</w:t>
            </w:r>
          </w:p>
        </w:tc>
      </w:tr>
      <w:tr w:rsidR="00667FEC" w:rsidRPr="00D77D9A" w14:paraId="5D16F970" w14:textId="77777777">
        <w:tc>
          <w:tcPr>
            <w:tcW w:w="2127" w:type="dxa"/>
            <w:shd w:val="clear" w:color="auto" w:fill="D9D9D9"/>
            <w:vAlign w:val="center"/>
          </w:tcPr>
          <w:p w14:paraId="1C0B7391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7E5D51C5" w14:textId="2D9C4265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Lida e aprovada pel</w:t>
            </w:r>
            <w:r w:rsidR="0031172A" w:rsidRPr="00D77D9A">
              <w:rPr>
                <w:rFonts w:ascii="Times New Roman" w:eastAsia="Times New Roman" w:hAnsi="Times New Roman" w:cs="Times New Roman"/>
              </w:rPr>
              <w:t>o</w:t>
            </w:r>
            <w:r w:rsidRPr="00D77D9A">
              <w:rPr>
                <w:rFonts w:ascii="Times New Roman" w:eastAsia="Times New Roman" w:hAnsi="Times New Roman" w:cs="Times New Roman"/>
              </w:rPr>
              <w:t>s conselheir</w:t>
            </w:r>
            <w:r w:rsidR="0031172A" w:rsidRPr="00D77D9A">
              <w:rPr>
                <w:rFonts w:ascii="Times New Roman" w:eastAsia="Times New Roman" w:hAnsi="Times New Roman" w:cs="Times New Roman"/>
              </w:rPr>
              <w:t>o</w:t>
            </w:r>
            <w:r w:rsidRPr="00D77D9A">
              <w:rPr>
                <w:rFonts w:ascii="Times New Roman" w:eastAsia="Times New Roman" w:hAnsi="Times New Roman" w:cs="Times New Roman"/>
              </w:rPr>
              <w:t>s presentes.</w:t>
            </w:r>
          </w:p>
        </w:tc>
      </w:tr>
    </w:tbl>
    <w:p w14:paraId="556C15BA" w14:textId="77777777" w:rsidR="00667FEC" w:rsidRPr="00D77D9A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E8A6AD2" w14:textId="77777777" w:rsidR="00667FEC" w:rsidRPr="00D77D9A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D77D9A">
        <w:rPr>
          <w:rFonts w:ascii="Times New Roman" w:eastAsia="Times New Roman" w:hAnsi="Times New Roman" w:cs="Times New Roman"/>
          <w:i/>
        </w:rPr>
        <w:t>ORDEM DO DIA</w:t>
      </w: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D77D9A" w14:paraId="1856A40F" w14:textId="77777777">
        <w:tc>
          <w:tcPr>
            <w:tcW w:w="2127" w:type="dxa"/>
            <w:shd w:val="clear" w:color="auto" w:fill="D9D9D9"/>
            <w:vAlign w:val="center"/>
          </w:tcPr>
          <w:p w14:paraId="0F30C37F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5CC8A45E" w14:textId="08305AC2" w:rsidR="00667FEC" w:rsidRPr="00D77D9A" w:rsidRDefault="00E2793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 xml:space="preserve">Denúncia </w:t>
            </w:r>
            <w:r w:rsidR="00591726" w:rsidRPr="00D77D9A">
              <w:rPr>
                <w:rFonts w:ascii="Times New Roman" w:eastAsia="Times New Roman" w:hAnsi="Times New Roman" w:cs="Times New Roman"/>
                <w:b/>
              </w:rPr>
              <w:t>nº</w:t>
            </w:r>
            <w:r w:rsidR="003E5727" w:rsidRPr="00D77D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7D9A">
              <w:rPr>
                <w:rFonts w:ascii="Times New Roman" w:eastAsia="Times New Roman" w:hAnsi="Times New Roman" w:cs="Times New Roman"/>
                <w:b/>
              </w:rPr>
              <w:t>45.519/2024</w:t>
            </w:r>
          </w:p>
        </w:tc>
      </w:tr>
      <w:tr w:rsidR="00667FEC" w:rsidRPr="00D77D9A" w14:paraId="10188E54" w14:textId="77777777">
        <w:tc>
          <w:tcPr>
            <w:tcW w:w="2127" w:type="dxa"/>
            <w:shd w:val="clear" w:color="auto" w:fill="D9D9D9"/>
            <w:vAlign w:val="center"/>
          </w:tcPr>
          <w:p w14:paraId="4EE09B3B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19B000BA" w14:textId="441B2E98" w:rsidR="00667FEC" w:rsidRPr="00D77D9A" w:rsidRDefault="00E2793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667FEC" w:rsidRPr="00D77D9A" w14:paraId="4CA5BE0F" w14:textId="77777777">
        <w:tc>
          <w:tcPr>
            <w:tcW w:w="2127" w:type="dxa"/>
            <w:shd w:val="clear" w:color="auto" w:fill="D9D9D9"/>
            <w:vAlign w:val="center"/>
          </w:tcPr>
          <w:p w14:paraId="1918ED2E" w14:textId="77777777" w:rsidR="00667FEC" w:rsidRPr="00D77D9A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C4FCE2E" w14:textId="10FEB4F1" w:rsidR="00667FEC" w:rsidRPr="00D77D9A" w:rsidRDefault="00714DEC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 xml:space="preserve">Houve </w:t>
            </w:r>
            <w:r w:rsidR="00E2793F" w:rsidRPr="00D77D9A">
              <w:rPr>
                <w:rFonts w:ascii="Times New Roman" w:eastAsia="Times New Roman" w:hAnsi="Times New Roman" w:cs="Times New Roman"/>
              </w:rPr>
              <w:t xml:space="preserve">designação de relatoria na referida denúncia. </w:t>
            </w:r>
            <w:r w:rsidR="00FF3A6F" w:rsidRPr="00D77D9A">
              <w:rPr>
                <w:rFonts w:ascii="Times New Roman" w:eastAsia="Times New Roman" w:hAnsi="Times New Roman" w:cs="Times New Roman"/>
              </w:rPr>
              <w:t>Foi expedido despacho para apresentação de explicações prévias pelo(a) profissional denunciado(a).</w:t>
            </w:r>
          </w:p>
        </w:tc>
      </w:tr>
    </w:tbl>
    <w:p w14:paraId="1A42F964" w14:textId="0F920D43" w:rsidR="00667FEC" w:rsidRPr="00D77D9A" w:rsidRDefault="00667FEC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F3A6F" w:rsidRPr="00D77D9A" w14:paraId="1908EBFF" w14:textId="77777777" w:rsidTr="00207C7F">
        <w:tc>
          <w:tcPr>
            <w:tcW w:w="2127" w:type="dxa"/>
            <w:shd w:val="clear" w:color="auto" w:fill="D9D9D9"/>
            <w:vAlign w:val="center"/>
          </w:tcPr>
          <w:p w14:paraId="40A60AC6" w14:textId="72FD7F5E" w:rsidR="00FF3A6F" w:rsidRPr="00D77D9A" w:rsidRDefault="00FF3A6F" w:rsidP="00FF3A6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3CF834A8" w14:textId="7958F08A" w:rsidR="00FF3A6F" w:rsidRPr="00D77D9A" w:rsidRDefault="00FF3A6F" w:rsidP="00FF3A6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Denúncia nº 45.</w:t>
            </w:r>
            <w:r w:rsidRPr="00D77D9A">
              <w:rPr>
                <w:rFonts w:ascii="Times New Roman" w:eastAsia="Times New Roman" w:hAnsi="Times New Roman" w:cs="Times New Roman"/>
                <w:b/>
              </w:rPr>
              <w:t>265</w:t>
            </w:r>
            <w:r w:rsidRPr="00D77D9A">
              <w:rPr>
                <w:rFonts w:ascii="Times New Roman" w:eastAsia="Times New Roman" w:hAnsi="Times New Roman" w:cs="Times New Roman"/>
                <w:b/>
              </w:rPr>
              <w:t>/2024</w:t>
            </w:r>
          </w:p>
        </w:tc>
      </w:tr>
      <w:tr w:rsidR="00FF3A6F" w:rsidRPr="00D77D9A" w14:paraId="061DBD00" w14:textId="77777777" w:rsidTr="00207C7F">
        <w:tc>
          <w:tcPr>
            <w:tcW w:w="2127" w:type="dxa"/>
            <w:shd w:val="clear" w:color="auto" w:fill="D9D9D9"/>
            <w:vAlign w:val="center"/>
          </w:tcPr>
          <w:p w14:paraId="06525CBF" w14:textId="241360AC" w:rsidR="00FF3A6F" w:rsidRPr="00D77D9A" w:rsidRDefault="00FF3A6F" w:rsidP="00FF3A6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20BCCD53" w14:textId="732616C6" w:rsidR="00FF3A6F" w:rsidRPr="00D77D9A" w:rsidRDefault="00FF3A6F" w:rsidP="00FF3A6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FF3A6F" w:rsidRPr="00D77D9A" w14:paraId="4C996A57" w14:textId="77777777" w:rsidTr="00207C7F">
        <w:tc>
          <w:tcPr>
            <w:tcW w:w="2127" w:type="dxa"/>
            <w:shd w:val="clear" w:color="auto" w:fill="D9D9D9"/>
            <w:vAlign w:val="center"/>
          </w:tcPr>
          <w:p w14:paraId="3DE8664B" w14:textId="3CBED473" w:rsidR="00FF3A6F" w:rsidRPr="00D77D9A" w:rsidRDefault="00FF3A6F" w:rsidP="00FF3A6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17A9150E" w14:textId="35022A24" w:rsidR="00FF3A6F" w:rsidRPr="00D77D9A" w:rsidRDefault="00637904" w:rsidP="00FF3A6F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Houve designação de relatoria na referida denúncia. Foi expedido despacho para apresentação de explicações prévias pelo(a) profissional denunciado(a).</w:t>
            </w:r>
          </w:p>
        </w:tc>
      </w:tr>
    </w:tbl>
    <w:p w14:paraId="4265D49C" w14:textId="579A3BBD" w:rsidR="0010505A" w:rsidRPr="00D77D9A" w:rsidRDefault="0010505A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8378F" w:rsidRPr="00D77D9A" w14:paraId="0D74A4A0" w14:textId="77777777" w:rsidTr="003E628E">
        <w:tc>
          <w:tcPr>
            <w:tcW w:w="2127" w:type="dxa"/>
            <w:shd w:val="clear" w:color="auto" w:fill="D9D9D9"/>
            <w:vAlign w:val="center"/>
          </w:tcPr>
          <w:p w14:paraId="6BCA4A9C" w14:textId="09E4792D" w:rsidR="00F8378F" w:rsidRPr="00D77D9A" w:rsidRDefault="00F00269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48" w:type="dxa"/>
            <w:vAlign w:val="center"/>
          </w:tcPr>
          <w:p w14:paraId="4A9D3E87" w14:textId="716A7F11" w:rsidR="00F8378F" w:rsidRPr="00D77D9A" w:rsidRDefault="00665FC8" w:rsidP="00F8378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B56B6E" w:rsidRPr="00D77D9A">
              <w:rPr>
                <w:rFonts w:ascii="Times New Roman" w:eastAsia="Times New Roman" w:hAnsi="Times New Roman" w:cs="Times New Roman"/>
                <w:b/>
                <w:bCs/>
              </w:rPr>
              <w:t>44.498/2024</w:t>
            </w:r>
          </w:p>
        </w:tc>
      </w:tr>
      <w:tr w:rsidR="00F8378F" w:rsidRPr="00D77D9A" w14:paraId="1F7B8C60" w14:textId="77777777" w:rsidTr="003E628E">
        <w:tc>
          <w:tcPr>
            <w:tcW w:w="2127" w:type="dxa"/>
            <w:shd w:val="clear" w:color="auto" w:fill="D9D9D9"/>
            <w:vAlign w:val="center"/>
          </w:tcPr>
          <w:p w14:paraId="4EDC50F6" w14:textId="77777777" w:rsidR="00F8378F" w:rsidRPr="00D77D9A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51AC81A" w14:textId="77777777" w:rsidR="00F8378F" w:rsidRPr="00D77D9A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F8378F" w:rsidRPr="00D77D9A" w14:paraId="268E302E" w14:textId="77777777" w:rsidTr="003E628E">
        <w:tc>
          <w:tcPr>
            <w:tcW w:w="2127" w:type="dxa"/>
            <w:shd w:val="clear" w:color="auto" w:fill="D9D9D9"/>
            <w:vAlign w:val="center"/>
          </w:tcPr>
          <w:p w14:paraId="61C50D53" w14:textId="77777777" w:rsidR="00F8378F" w:rsidRPr="00D77D9A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F9D09CF" w14:textId="290CEEE4" w:rsidR="00F8378F" w:rsidRPr="00D77D9A" w:rsidRDefault="00B56B6E" w:rsidP="00F8378F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Houve designação de relatoria na referida denúncia. Foi expedido despacho para apresentação de explicações prévias pelo(a) profissional denunciado(a).</w:t>
            </w:r>
          </w:p>
        </w:tc>
      </w:tr>
    </w:tbl>
    <w:p w14:paraId="0D2EA634" w14:textId="6E4FA272" w:rsidR="006C69CA" w:rsidRPr="00D77D9A" w:rsidRDefault="006C69CA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00269" w:rsidRPr="00D77D9A" w14:paraId="03B3C8E5" w14:textId="77777777" w:rsidTr="003E628E">
        <w:tc>
          <w:tcPr>
            <w:tcW w:w="2127" w:type="dxa"/>
            <w:shd w:val="clear" w:color="auto" w:fill="D9D9D9"/>
            <w:vAlign w:val="center"/>
          </w:tcPr>
          <w:p w14:paraId="4DDB12EF" w14:textId="2477CE69" w:rsidR="00F00269" w:rsidRPr="00D77D9A" w:rsidRDefault="00804D37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48" w:type="dxa"/>
            <w:vAlign w:val="center"/>
          </w:tcPr>
          <w:p w14:paraId="68724AFD" w14:textId="761EA6F8" w:rsidR="00F00269" w:rsidRPr="00D77D9A" w:rsidRDefault="00F00269" w:rsidP="00F0026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B56B6E" w:rsidRPr="00D77D9A">
              <w:rPr>
                <w:rFonts w:ascii="Times New Roman" w:eastAsia="Times New Roman" w:hAnsi="Times New Roman" w:cs="Times New Roman"/>
                <w:b/>
                <w:bCs/>
              </w:rPr>
              <w:t>45.219</w:t>
            </w:r>
            <w:r w:rsidR="008A1F4D" w:rsidRPr="00D77D9A">
              <w:rPr>
                <w:rFonts w:ascii="Times New Roman" w:eastAsia="Times New Roman" w:hAnsi="Times New Roman" w:cs="Times New Roman"/>
                <w:b/>
                <w:bCs/>
              </w:rPr>
              <w:t>/2</w:t>
            </w:r>
            <w:r w:rsidR="00007E9A" w:rsidRPr="00D77D9A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</w:p>
        </w:tc>
      </w:tr>
      <w:tr w:rsidR="00F00269" w:rsidRPr="00D77D9A" w14:paraId="6A3C6772" w14:textId="77777777" w:rsidTr="003E628E">
        <w:tc>
          <w:tcPr>
            <w:tcW w:w="2127" w:type="dxa"/>
            <w:shd w:val="clear" w:color="auto" w:fill="D9D9D9"/>
            <w:vAlign w:val="center"/>
          </w:tcPr>
          <w:p w14:paraId="232EABC5" w14:textId="77777777" w:rsidR="00F00269" w:rsidRPr="00D77D9A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0806F58" w14:textId="77777777" w:rsidR="00F00269" w:rsidRPr="00D77D9A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F00269" w:rsidRPr="00D77D9A" w14:paraId="18CE4070" w14:textId="77777777" w:rsidTr="003E628E">
        <w:tc>
          <w:tcPr>
            <w:tcW w:w="2127" w:type="dxa"/>
            <w:shd w:val="clear" w:color="auto" w:fill="D9D9D9"/>
            <w:vAlign w:val="center"/>
          </w:tcPr>
          <w:p w14:paraId="2A597082" w14:textId="77777777" w:rsidR="00F00269" w:rsidRPr="00D77D9A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6948" w:type="dxa"/>
            <w:vAlign w:val="center"/>
          </w:tcPr>
          <w:p w14:paraId="443DFAE0" w14:textId="49AC6436" w:rsidR="00F00269" w:rsidRPr="00D77D9A" w:rsidRDefault="00B56B6E" w:rsidP="00F0026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Houve designação de relatoria na referida denúncia. Foi expedido despacho para apresentação de explicações prévias pelo(a) profissional denunciado(a).</w:t>
            </w:r>
          </w:p>
        </w:tc>
      </w:tr>
    </w:tbl>
    <w:p w14:paraId="2E693259" w14:textId="1B656269" w:rsidR="00F8378F" w:rsidRPr="00D77D9A" w:rsidRDefault="00F8378F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804D37" w:rsidRPr="00D77D9A" w14:paraId="55F41C11" w14:textId="77777777" w:rsidTr="008A7342">
        <w:tc>
          <w:tcPr>
            <w:tcW w:w="2127" w:type="dxa"/>
            <w:shd w:val="clear" w:color="auto" w:fill="D9D9D9"/>
            <w:vAlign w:val="center"/>
          </w:tcPr>
          <w:p w14:paraId="68D7149A" w14:textId="79BF9561" w:rsidR="00804D37" w:rsidRPr="00D77D9A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48" w:type="dxa"/>
            <w:vAlign w:val="center"/>
          </w:tcPr>
          <w:p w14:paraId="1E3E4545" w14:textId="446EE9F5" w:rsidR="00804D37" w:rsidRPr="00D77D9A" w:rsidRDefault="00092C92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>Processo ético</w:t>
            </w:r>
            <w:r w:rsidR="00804D37" w:rsidRPr="00D77D9A">
              <w:rPr>
                <w:rFonts w:ascii="Times New Roman" w:eastAsia="Times New Roman" w:hAnsi="Times New Roman" w:cs="Times New Roman"/>
                <w:b/>
                <w:bCs/>
              </w:rPr>
              <w:t xml:space="preserve"> nº </w:t>
            </w: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>33.851</w:t>
            </w:r>
          </w:p>
        </w:tc>
      </w:tr>
      <w:tr w:rsidR="00804D37" w:rsidRPr="00D77D9A" w14:paraId="081D8EBD" w14:textId="77777777" w:rsidTr="008A7342">
        <w:tc>
          <w:tcPr>
            <w:tcW w:w="2127" w:type="dxa"/>
            <w:shd w:val="clear" w:color="auto" w:fill="D9D9D9"/>
            <w:vAlign w:val="center"/>
          </w:tcPr>
          <w:p w14:paraId="10E59444" w14:textId="77777777" w:rsidR="00804D37" w:rsidRPr="00D77D9A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275B13F" w14:textId="77777777" w:rsidR="00804D37" w:rsidRPr="00D77D9A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804D37" w:rsidRPr="00D77D9A" w14:paraId="57D2E9FA" w14:textId="77777777" w:rsidTr="008A7342">
        <w:tc>
          <w:tcPr>
            <w:tcW w:w="2127" w:type="dxa"/>
            <w:shd w:val="clear" w:color="auto" w:fill="D9D9D9"/>
            <w:vAlign w:val="center"/>
          </w:tcPr>
          <w:p w14:paraId="70F99BC2" w14:textId="77777777" w:rsidR="00804D37" w:rsidRPr="00D77D9A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32D95D09" w14:textId="200FEF15" w:rsidR="00804D37" w:rsidRPr="00D77D9A" w:rsidRDefault="00092C92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O assessor jurídico e de comissões informou às conselheiras presentes que a profissional encaminhou manifestação intempestiva após ter sido intimada para apresentação de alegações finais. Em homenagem ao contraditório, foi expedido despacho pela conselheira relatora, para que a parte promovente se manifeste, caso queira, sobre o teor da documentação carreada pela profissional.</w:t>
            </w:r>
          </w:p>
        </w:tc>
      </w:tr>
    </w:tbl>
    <w:p w14:paraId="71F1EB26" w14:textId="734B0925" w:rsidR="00804D37" w:rsidRPr="00D77D9A" w:rsidRDefault="00804D37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8155A9" w:rsidRPr="00D77D9A" w14:paraId="4ED91066" w14:textId="77777777" w:rsidTr="008A7342">
        <w:tc>
          <w:tcPr>
            <w:tcW w:w="2127" w:type="dxa"/>
            <w:shd w:val="clear" w:color="auto" w:fill="D9D9D9"/>
            <w:vAlign w:val="center"/>
          </w:tcPr>
          <w:p w14:paraId="4B442FDD" w14:textId="096DDF73" w:rsidR="008155A9" w:rsidRPr="00D77D9A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48" w:type="dxa"/>
            <w:vAlign w:val="center"/>
          </w:tcPr>
          <w:p w14:paraId="11ED1205" w14:textId="7F6248FD" w:rsidR="008155A9" w:rsidRPr="00D77D9A" w:rsidRDefault="008155A9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 xml:space="preserve">Processo Ético nº </w:t>
            </w:r>
            <w:r w:rsidR="00FD7098" w:rsidRPr="00D77D9A">
              <w:rPr>
                <w:rFonts w:ascii="Times New Roman" w:eastAsia="Times New Roman" w:hAnsi="Times New Roman" w:cs="Times New Roman"/>
                <w:b/>
                <w:bCs/>
              </w:rPr>
              <w:t>27.242</w:t>
            </w:r>
          </w:p>
        </w:tc>
      </w:tr>
      <w:tr w:rsidR="008155A9" w:rsidRPr="00D77D9A" w14:paraId="7821A9C4" w14:textId="77777777" w:rsidTr="008A7342">
        <w:tc>
          <w:tcPr>
            <w:tcW w:w="2127" w:type="dxa"/>
            <w:shd w:val="clear" w:color="auto" w:fill="D9D9D9"/>
            <w:vAlign w:val="center"/>
          </w:tcPr>
          <w:p w14:paraId="7856F6F0" w14:textId="77777777" w:rsidR="008155A9" w:rsidRPr="00D77D9A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3B4C45E1" w14:textId="77777777" w:rsidR="008155A9" w:rsidRPr="00D77D9A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8155A9" w:rsidRPr="00D77D9A" w14:paraId="2278DBB3" w14:textId="77777777" w:rsidTr="008A7342">
        <w:tc>
          <w:tcPr>
            <w:tcW w:w="2127" w:type="dxa"/>
            <w:shd w:val="clear" w:color="auto" w:fill="D9D9D9"/>
            <w:vAlign w:val="center"/>
          </w:tcPr>
          <w:p w14:paraId="3E7ACD06" w14:textId="77777777" w:rsidR="008155A9" w:rsidRPr="00D77D9A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8182CBC" w14:textId="5DD231EE" w:rsidR="008155A9" w:rsidRPr="00D77D9A" w:rsidRDefault="00FD709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A conselheira relatora informou que elaborou relatório e voto do referido processo, pendente, somente, a realização da dosimetria da sanção a ser aplicada. O assessor jurídico e de comissões se comprometeu a auxiliá-la e a sua decisão monocrática será apresentada às conselheiras da CED assim que concluída essa etapa de julgamento.</w:t>
            </w:r>
          </w:p>
        </w:tc>
      </w:tr>
    </w:tbl>
    <w:p w14:paraId="20AACF86" w14:textId="019BD40A" w:rsidR="008155A9" w:rsidRPr="00D77D9A" w:rsidRDefault="008155A9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227A8" w:rsidRPr="00D77D9A" w14:paraId="0EBA678D" w14:textId="77777777" w:rsidTr="008A7342">
        <w:tc>
          <w:tcPr>
            <w:tcW w:w="2127" w:type="dxa"/>
            <w:shd w:val="clear" w:color="auto" w:fill="D9D9D9"/>
            <w:vAlign w:val="center"/>
          </w:tcPr>
          <w:p w14:paraId="74167099" w14:textId="7F2BDD52" w:rsidR="006227A8" w:rsidRPr="00D77D9A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48" w:type="dxa"/>
            <w:vAlign w:val="center"/>
          </w:tcPr>
          <w:p w14:paraId="1BEA8343" w14:textId="07395D66" w:rsidR="006227A8" w:rsidRPr="00D77D9A" w:rsidRDefault="006227A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C510C7" w:rsidRPr="00D77D9A">
              <w:rPr>
                <w:rFonts w:ascii="Times New Roman" w:eastAsia="Times New Roman" w:hAnsi="Times New Roman" w:cs="Times New Roman"/>
                <w:b/>
                <w:bCs/>
              </w:rPr>
              <w:t>36.998</w:t>
            </w:r>
          </w:p>
        </w:tc>
      </w:tr>
      <w:tr w:rsidR="006227A8" w:rsidRPr="00D77D9A" w14:paraId="1EDD7E60" w14:textId="77777777" w:rsidTr="008A7342">
        <w:tc>
          <w:tcPr>
            <w:tcW w:w="2127" w:type="dxa"/>
            <w:shd w:val="clear" w:color="auto" w:fill="D9D9D9"/>
            <w:vAlign w:val="center"/>
          </w:tcPr>
          <w:p w14:paraId="20234745" w14:textId="77777777" w:rsidR="006227A8" w:rsidRPr="00D77D9A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0471DAA4" w14:textId="77777777" w:rsidR="006227A8" w:rsidRPr="00D77D9A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6227A8" w:rsidRPr="00D77D9A" w14:paraId="4FC7C745" w14:textId="77777777" w:rsidTr="008A7342">
        <w:tc>
          <w:tcPr>
            <w:tcW w:w="2127" w:type="dxa"/>
            <w:shd w:val="clear" w:color="auto" w:fill="D9D9D9"/>
            <w:vAlign w:val="center"/>
          </w:tcPr>
          <w:p w14:paraId="3245F694" w14:textId="77777777" w:rsidR="006227A8" w:rsidRPr="00D77D9A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1114D1A" w14:textId="5933408B" w:rsidR="006227A8" w:rsidRPr="00D77D9A" w:rsidRDefault="006227A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 xml:space="preserve">Houve </w:t>
            </w:r>
            <w:r w:rsidR="00C510C7" w:rsidRPr="00D77D9A">
              <w:rPr>
                <w:rFonts w:ascii="Times New Roman" w:eastAsia="Times New Roman" w:hAnsi="Times New Roman" w:cs="Times New Roman"/>
              </w:rPr>
              <w:t xml:space="preserve">julgamento da denúncia, após manifestação da parte promovente solicitação o arquivamento do feito apuratório. Diante disso, o processo foi arquivado por unanimidade, nos termos da Deliberação CED-CAU/GO nº 01/2024. </w:t>
            </w:r>
          </w:p>
        </w:tc>
      </w:tr>
    </w:tbl>
    <w:p w14:paraId="52223589" w14:textId="22C44508" w:rsidR="006227A8" w:rsidRPr="00D77D9A" w:rsidRDefault="006227A8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750B01" w:rsidRPr="00D77D9A" w14:paraId="62F9A3C2" w14:textId="77777777" w:rsidTr="008A7342">
        <w:tc>
          <w:tcPr>
            <w:tcW w:w="2127" w:type="dxa"/>
            <w:shd w:val="clear" w:color="auto" w:fill="D9D9D9"/>
            <w:vAlign w:val="center"/>
          </w:tcPr>
          <w:p w14:paraId="2D853A35" w14:textId="3A8F1903" w:rsidR="00750B01" w:rsidRPr="00D77D9A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48" w:type="dxa"/>
            <w:vAlign w:val="center"/>
          </w:tcPr>
          <w:p w14:paraId="6B16C111" w14:textId="25550667" w:rsidR="00750B01" w:rsidRPr="00D77D9A" w:rsidRDefault="00EA1CCD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>Processo ético</w:t>
            </w:r>
            <w:r w:rsidR="00750B01" w:rsidRPr="00D77D9A">
              <w:rPr>
                <w:rFonts w:ascii="Times New Roman" w:eastAsia="Times New Roman" w:hAnsi="Times New Roman" w:cs="Times New Roman"/>
                <w:b/>
                <w:bCs/>
              </w:rPr>
              <w:t xml:space="preserve"> nº </w:t>
            </w:r>
            <w:r w:rsidRPr="00D77D9A">
              <w:rPr>
                <w:rFonts w:ascii="Times New Roman" w:eastAsia="Times New Roman" w:hAnsi="Times New Roman" w:cs="Times New Roman"/>
                <w:b/>
                <w:bCs/>
              </w:rPr>
              <w:t>39.090</w:t>
            </w:r>
          </w:p>
        </w:tc>
      </w:tr>
      <w:tr w:rsidR="00750B01" w:rsidRPr="00D77D9A" w14:paraId="00F8D34B" w14:textId="77777777" w:rsidTr="008A7342">
        <w:tc>
          <w:tcPr>
            <w:tcW w:w="2127" w:type="dxa"/>
            <w:shd w:val="clear" w:color="auto" w:fill="D9D9D9"/>
            <w:vAlign w:val="center"/>
          </w:tcPr>
          <w:p w14:paraId="1E0C299D" w14:textId="77777777" w:rsidR="00750B01" w:rsidRPr="00D77D9A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3A5213C" w14:textId="77777777" w:rsidR="00750B01" w:rsidRPr="00D77D9A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750B01" w:rsidRPr="00D77D9A" w14:paraId="6C242298" w14:textId="77777777" w:rsidTr="008A7342">
        <w:tc>
          <w:tcPr>
            <w:tcW w:w="2127" w:type="dxa"/>
            <w:shd w:val="clear" w:color="auto" w:fill="D9D9D9"/>
            <w:vAlign w:val="center"/>
          </w:tcPr>
          <w:p w14:paraId="64CE8536" w14:textId="77777777" w:rsidR="00750B01" w:rsidRPr="00D77D9A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1D965D2" w14:textId="25DE9C73" w:rsidR="00750B01" w:rsidRPr="00D77D9A" w:rsidRDefault="00EA1CCD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77D9A">
              <w:rPr>
                <w:rFonts w:ascii="Times New Roman" w:eastAsia="Times New Roman" w:hAnsi="Times New Roman" w:cs="Times New Roman"/>
              </w:rPr>
              <w:t>Autos continuam conclusos para a conselheira relatora, tendo destacado que está avaliando se expedirá despacho para apresentação de alegações finais, para sanear o feito ou outras providências.</w:t>
            </w:r>
            <w:r w:rsidR="00C30F21" w:rsidRPr="00D77D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B6C22E6" w14:textId="4707666E" w:rsidR="00285B7B" w:rsidRDefault="00285B7B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0A198A76" w14:textId="77777777" w:rsidR="005C453B" w:rsidRPr="00D77D9A" w:rsidRDefault="005C453B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42F92B2A" w14:textId="280FA428" w:rsidR="00667FEC" w:rsidRPr="00D77D9A" w:rsidRDefault="00B677D5" w:rsidP="00E97BC2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</w:rPr>
      </w:pPr>
      <w:r w:rsidRPr="00D77D9A">
        <w:rPr>
          <w:rFonts w:ascii="Times New Roman" w:eastAsia="Times New Roman" w:hAnsi="Times New Roman" w:cs="Times New Roman"/>
          <w:b/>
        </w:rPr>
        <w:t>Giovana Pereira dos Santos</w:t>
      </w:r>
    </w:p>
    <w:p w14:paraId="6BF9C631" w14:textId="1451C462" w:rsidR="00667FEC" w:rsidRPr="00D77D9A" w:rsidRDefault="0041632A" w:rsidP="00E97BC2">
      <w:pPr>
        <w:spacing w:after="0"/>
        <w:ind w:left="0" w:hanging="2"/>
        <w:rPr>
          <w:rFonts w:ascii="Times New Roman" w:eastAsia="Times New Roman" w:hAnsi="Times New Roman" w:cs="Times New Roman"/>
        </w:rPr>
      </w:pPr>
      <w:r w:rsidRPr="00D77D9A">
        <w:rPr>
          <w:rFonts w:ascii="Times New Roman" w:eastAsia="Times New Roman" w:hAnsi="Times New Roman" w:cs="Times New Roman"/>
        </w:rPr>
        <w:t>Coordenador</w:t>
      </w:r>
      <w:r w:rsidR="00B677D5" w:rsidRPr="00D77D9A">
        <w:rPr>
          <w:rFonts w:ascii="Times New Roman" w:eastAsia="Times New Roman" w:hAnsi="Times New Roman" w:cs="Times New Roman"/>
        </w:rPr>
        <w:t>a</w:t>
      </w:r>
      <w:r w:rsidR="000F6DC2" w:rsidRPr="00D77D9A">
        <w:rPr>
          <w:rFonts w:ascii="Times New Roman" w:eastAsia="Times New Roman" w:hAnsi="Times New Roman" w:cs="Times New Roman"/>
        </w:rPr>
        <w:t xml:space="preserve"> </w:t>
      </w:r>
      <w:r w:rsidRPr="00D77D9A">
        <w:rPr>
          <w:rFonts w:ascii="Times New Roman" w:eastAsia="Times New Roman" w:hAnsi="Times New Roman" w:cs="Times New Roman"/>
        </w:rPr>
        <w:t>da Comissão de Ética e Disciplina do CAU/GO</w:t>
      </w:r>
    </w:p>
    <w:p w14:paraId="36937629" w14:textId="77777777" w:rsidR="005C453B" w:rsidRDefault="005C453B" w:rsidP="00E97BC2">
      <w:pPr>
        <w:spacing w:after="0"/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</w:p>
    <w:p w14:paraId="22C28E40" w14:textId="10E1840C" w:rsidR="008257AE" w:rsidRPr="00D77D9A" w:rsidRDefault="008257AE" w:rsidP="00E97BC2">
      <w:pPr>
        <w:spacing w:after="0"/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D77D9A">
        <w:rPr>
          <w:rFonts w:ascii="Times New Roman" w:eastAsia="Times New Roman" w:hAnsi="Times New Roman" w:cs="Times New Roman"/>
          <w:b/>
          <w:bCs/>
        </w:rPr>
        <w:t xml:space="preserve">Flávia de Lacerda </w:t>
      </w:r>
      <w:proofErr w:type="spellStart"/>
      <w:r w:rsidRPr="00D77D9A">
        <w:rPr>
          <w:rFonts w:ascii="Times New Roman" w:eastAsia="Times New Roman" w:hAnsi="Times New Roman" w:cs="Times New Roman"/>
          <w:b/>
          <w:bCs/>
        </w:rPr>
        <w:t>Bukzem</w:t>
      </w:r>
      <w:proofErr w:type="spellEnd"/>
    </w:p>
    <w:p w14:paraId="6F519DC8" w14:textId="63FD2E7F" w:rsidR="008257AE" w:rsidRPr="00D77D9A" w:rsidRDefault="008257AE" w:rsidP="00E97BC2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 w:rsidRPr="00D77D9A">
        <w:rPr>
          <w:rFonts w:ascii="Times New Roman" w:eastAsia="Times New Roman" w:hAnsi="Times New Roman" w:cs="Times New Roman"/>
        </w:rPr>
        <w:t>Coordenadora Adjunta da Comissão de Ética e Disciplina do CAU/GO</w:t>
      </w:r>
    </w:p>
    <w:p w14:paraId="6540086C" w14:textId="77777777" w:rsidR="002C34BB" w:rsidRPr="00D77D9A" w:rsidRDefault="002C34BB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2E7D839" w14:textId="77777777" w:rsidR="00667FEC" w:rsidRPr="00D77D9A" w:rsidRDefault="0041632A" w:rsidP="00E97BC2">
      <w:pPr>
        <w:spacing w:after="0"/>
        <w:ind w:left="0" w:hanging="2"/>
        <w:rPr>
          <w:rFonts w:ascii="Times New Roman" w:eastAsia="Times New Roman" w:hAnsi="Times New Roman" w:cs="Times New Roman"/>
          <w:b/>
        </w:rPr>
      </w:pPr>
      <w:r w:rsidRPr="00D77D9A">
        <w:rPr>
          <w:rFonts w:ascii="Times New Roman" w:eastAsia="Times New Roman" w:hAnsi="Times New Roman" w:cs="Times New Roman"/>
          <w:b/>
        </w:rPr>
        <w:t>Guilherme Vieira Cipriano</w:t>
      </w:r>
    </w:p>
    <w:p w14:paraId="535ECDEF" w14:textId="77777777" w:rsidR="00667FEC" w:rsidRPr="00D77D9A" w:rsidRDefault="0041632A" w:rsidP="00E97BC2">
      <w:pPr>
        <w:spacing w:after="0"/>
        <w:ind w:left="0" w:hanging="2"/>
        <w:rPr>
          <w:rFonts w:ascii="Times New Roman" w:eastAsia="Times New Roman" w:hAnsi="Times New Roman" w:cs="Times New Roman"/>
        </w:rPr>
      </w:pPr>
      <w:r w:rsidRPr="00D77D9A">
        <w:rPr>
          <w:rFonts w:ascii="Times New Roman" w:eastAsia="Times New Roman" w:hAnsi="Times New Roman" w:cs="Times New Roman"/>
        </w:rPr>
        <w:t>Assessor Jurídico e de Comissões</w:t>
      </w:r>
    </w:p>
    <w:sectPr w:rsidR="00667FEC" w:rsidRPr="00D77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84FC" w14:textId="77777777" w:rsidR="00C65FB4" w:rsidRDefault="00C65F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2A6039" w14:textId="77777777" w:rsidR="00C65FB4" w:rsidRDefault="00C65F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itstream Vera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B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6F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9B1D44" wp14:editId="4CBE7BCA">
          <wp:simplePos x="0" y="0"/>
          <wp:positionH relativeFrom="column">
            <wp:posOffset>-755007</wp:posOffset>
          </wp:positionH>
          <wp:positionV relativeFrom="paragraph">
            <wp:posOffset>224155</wp:posOffset>
          </wp:positionV>
          <wp:extent cx="7552690" cy="90424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7B7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B785" w14:textId="77777777" w:rsidR="00C65FB4" w:rsidRDefault="00C65F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DE9841" w14:textId="77777777" w:rsidR="00C65FB4" w:rsidRDefault="00C65F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4A3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7250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531EEA71" wp14:editId="6414DE25">
          <wp:simplePos x="0" y="0"/>
          <wp:positionH relativeFrom="column">
            <wp:posOffset>-819143</wp:posOffset>
          </wp:positionH>
          <wp:positionV relativeFrom="paragraph">
            <wp:posOffset>-351150</wp:posOffset>
          </wp:positionV>
          <wp:extent cx="7552690" cy="1256665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25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9CF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A1D"/>
    <w:multiLevelType w:val="multilevel"/>
    <w:tmpl w:val="7D5CD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EC"/>
    <w:rsid w:val="00004714"/>
    <w:rsid w:val="00007E9A"/>
    <w:rsid w:val="0001452B"/>
    <w:rsid w:val="00036187"/>
    <w:rsid w:val="00042E64"/>
    <w:rsid w:val="00082B96"/>
    <w:rsid w:val="00091ACB"/>
    <w:rsid w:val="000921A0"/>
    <w:rsid w:val="00092C92"/>
    <w:rsid w:val="00096A5E"/>
    <w:rsid w:val="000A1558"/>
    <w:rsid w:val="000B23FA"/>
    <w:rsid w:val="000B6ABC"/>
    <w:rsid w:val="000C43BA"/>
    <w:rsid w:val="000C6479"/>
    <w:rsid w:val="000F6DC2"/>
    <w:rsid w:val="00101D7F"/>
    <w:rsid w:val="0010505A"/>
    <w:rsid w:val="00124F56"/>
    <w:rsid w:val="001A655D"/>
    <w:rsid w:val="001C2ECF"/>
    <w:rsid w:val="001F767B"/>
    <w:rsid w:val="00206855"/>
    <w:rsid w:val="0021136A"/>
    <w:rsid w:val="002351E1"/>
    <w:rsid w:val="002467A1"/>
    <w:rsid w:val="00257C9E"/>
    <w:rsid w:val="00264D77"/>
    <w:rsid w:val="00277410"/>
    <w:rsid w:val="00285B7B"/>
    <w:rsid w:val="00287599"/>
    <w:rsid w:val="00291816"/>
    <w:rsid w:val="002A345E"/>
    <w:rsid w:val="002B38D5"/>
    <w:rsid w:val="002B5A21"/>
    <w:rsid w:val="002B62AD"/>
    <w:rsid w:val="002C34BB"/>
    <w:rsid w:val="002D10DE"/>
    <w:rsid w:val="002E1850"/>
    <w:rsid w:val="002E580F"/>
    <w:rsid w:val="0031014C"/>
    <w:rsid w:val="0031172A"/>
    <w:rsid w:val="00317AE1"/>
    <w:rsid w:val="00327349"/>
    <w:rsid w:val="00357A51"/>
    <w:rsid w:val="00360276"/>
    <w:rsid w:val="00362DEF"/>
    <w:rsid w:val="00366113"/>
    <w:rsid w:val="003D76EC"/>
    <w:rsid w:val="003E3825"/>
    <w:rsid w:val="003E5727"/>
    <w:rsid w:val="003F0E89"/>
    <w:rsid w:val="003F345C"/>
    <w:rsid w:val="004014FD"/>
    <w:rsid w:val="004063D2"/>
    <w:rsid w:val="00407BB9"/>
    <w:rsid w:val="00415224"/>
    <w:rsid w:val="0041632A"/>
    <w:rsid w:val="00421409"/>
    <w:rsid w:val="0042710D"/>
    <w:rsid w:val="00427E03"/>
    <w:rsid w:val="0044344A"/>
    <w:rsid w:val="00447DC0"/>
    <w:rsid w:val="0045684D"/>
    <w:rsid w:val="004866D4"/>
    <w:rsid w:val="00487929"/>
    <w:rsid w:val="004D1544"/>
    <w:rsid w:val="004D6BEB"/>
    <w:rsid w:val="004E5410"/>
    <w:rsid w:val="0050399D"/>
    <w:rsid w:val="00514876"/>
    <w:rsid w:val="005211FC"/>
    <w:rsid w:val="00531533"/>
    <w:rsid w:val="0054034B"/>
    <w:rsid w:val="00565F5E"/>
    <w:rsid w:val="00567EC9"/>
    <w:rsid w:val="00590EBB"/>
    <w:rsid w:val="00591726"/>
    <w:rsid w:val="005C453B"/>
    <w:rsid w:val="005C5100"/>
    <w:rsid w:val="005E426D"/>
    <w:rsid w:val="005F1722"/>
    <w:rsid w:val="006227A8"/>
    <w:rsid w:val="00637904"/>
    <w:rsid w:val="00641B81"/>
    <w:rsid w:val="00647667"/>
    <w:rsid w:val="0065046A"/>
    <w:rsid w:val="00650E3A"/>
    <w:rsid w:val="00665FC8"/>
    <w:rsid w:val="00667FEC"/>
    <w:rsid w:val="006734EA"/>
    <w:rsid w:val="006A057F"/>
    <w:rsid w:val="006A718B"/>
    <w:rsid w:val="006A7E62"/>
    <w:rsid w:val="006B15EA"/>
    <w:rsid w:val="006B30D1"/>
    <w:rsid w:val="006C69CA"/>
    <w:rsid w:val="006D062B"/>
    <w:rsid w:val="00712782"/>
    <w:rsid w:val="00714DEC"/>
    <w:rsid w:val="00727875"/>
    <w:rsid w:val="00730889"/>
    <w:rsid w:val="00750B01"/>
    <w:rsid w:val="00761670"/>
    <w:rsid w:val="00774A56"/>
    <w:rsid w:val="007801E9"/>
    <w:rsid w:val="00783028"/>
    <w:rsid w:val="007977B3"/>
    <w:rsid w:val="007A0BCA"/>
    <w:rsid w:val="007B70F9"/>
    <w:rsid w:val="007C0AC0"/>
    <w:rsid w:val="007D6CD3"/>
    <w:rsid w:val="007E087D"/>
    <w:rsid w:val="00804D37"/>
    <w:rsid w:val="00812212"/>
    <w:rsid w:val="008155A9"/>
    <w:rsid w:val="0082532C"/>
    <w:rsid w:val="008257AE"/>
    <w:rsid w:val="00834D9E"/>
    <w:rsid w:val="00846F8D"/>
    <w:rsid w:val="00863285"/>
    <w:rsid w:val="008A1F4D"/>
    <w:rsid w:val="008B615E"/>
    <w:rsid w:val="008E4F26"/>
    <w:rsid w:val="0094025D"/>
    <w:rsid w:val="009640AB"/>
    <w:rsid w:val="00971691"/>
    <w:rsid w:val="00981668"/>
    <w:rsid w:val="00984383"/>
    <w:rsid w:val="009B7C6B"/>
    <w:rsid w:val="009E11D9"/>
    <w:rsid w:val="009E44E9"/>
    <w:rsid w:val="009F4F3C"/>
    <w:rsid w:val="00A269B7"/>
    <w:rsid w:val="00A341A7"/>
    <w:rsid w:val="00A3581B"/>
    <w:rsid w:val="00A51F2C"/>
    <w:rsid w:val="00A57B5D"/>
    <w:rsid w:val="00A66321"/>
    <w:rsid w:val="00A75740"/>
    <w:rsid w:val="00A76A13"/>
    <w:rsid w:val="00A90CB2"/>
    <w:rsid w:val="00AA7932"/>
    <w:rsid w:val="00AB04E7"/>
    <w:rsid w:val="00AD5BEC"/>
    <w:rsid w:val="00AE613D"/>
    <w:rsid w:val="00B00EFA"/>
    <w:rsid w:val="00B3200C"/>
    <w:rsid w:val="00B32ABA"/>
    <w:rsid w:val="00B40763"/>
    <w:rsid w:val="00B42C49"/>
    <w:rsid w:val="00B51B76"/>
    <w:rsid w:val="00B52529"/>
    <w:rsid w:val="00B56433"/>
    <w:rsid w:val="00B56B6E"/>
    <w:rsid w:val="00B677D5"/>
    <w:rsid w:val="00B73504"/>
    <w:rsid w:val="00B75A53"/>
    <w:rsid w:val="00BA3D14"/>
    <w:rsid w:val="00BA4C04"/>
    <w:rsid w:val="00BB45F7"/>
    <w:rsid w:val="00BE5FC8"/>
    <w:rsid w:val="00BF428E"/>
    <w:rsid w:val="00C151AA"/>
    <w:rsid w:val="00C20061"/>
    <w:rsid w:val="00C2360D"/>
    <w:rsid w:val="00C24192"/>
    <w:rsid w:val="00C30F21"/>
    <w:rsid w:val="00C510C7"/>
    <w:rsid w:val="00C56F6C"/>
    <w:rsid w:val="00C65FB4"/>
    <w:rsid w:val="00C80A28"/>
    <w:rsid w:val="00C811A7"/>
    <w:rsid w:val="00C85131"/>
    <w:rsid w:val="00C86C98"/>
    <w:rsid w:val="00CB1484"/>
    <w:rsid w:val="00CD6261"/>
    <w:rsid w:val="00CE2B1C"/>
    <w:rsid w:val="00CE4A11"/>
    <w:rsid w:val="00CE7178"/>
    <w:rsid w:val="00CF5DEC"/>
    <w:rsid w:val="00D056D2"/>
    <w:rsid w:val="00D11CE4"/>
    <w:rsid w:val="00D11D21"/>
    <w:rsid w:val="00D20A53"/>
    <w:rsid w:val="00D30ACB"/>
    <w:rsid w:val="00D33144"/>
    <w:rsid w:val="00D37A35"/>
    <w:rsid w:val="00D46B9C"/>
    <w:rsid w:val="00D5355B"/>
    <w:rsid w:val="00D57AA0"/>
    <w:rsid w:val="00D608B4"/>
    <w:rsid w:val="00D653DD"/>
    <w:rsid w:val="00D7312D"/>
    <w:rsid w:val="00D77D9A"/>
    <w:rsid w:val="00DD1CA8"/>
    <w:rsid w:val="00E13816"/>
    <w:rsid w:val="00E2793F"/>
    <w:rsid w:val="00E37ACC"/>
    <w:rsid w:val="00E51FDA"/>
    <w:rsid w:val="00E813BC"/>
    <w:rsid w:val="00E97BC2"/>
    <w:rsid w:val="00EA1CCD"/>
    <w:rsid w:val="00EA7B37"/>
    <w:rsid w:val="00F00269"/>
    <w:rsid w:val="00F15CE9"/>
    <w:rsid w:val="00F22A5F"/>
    <w:rsid w:val="00F3611C"/>
    <w:rsid w:val="00F40716"/>
    <w:rsid w:val="00F6651D"/>
    <w:rsid w:val="00F665BD"/>
    <w:rsid w:val="00F8378F"/>
    <w:rsid w:val="00F83C55"/>
    <w:rsid w:val="00F956C3"/>
    <w:rsid w:val="00FA745E"/>
    <w:rsid w:val="00FA7CCB"/>
    <w:rsid w:val="00FB6887"/>
    <w:rsid w:val="00FC2243"/>
    <w:rsid w:val="00FD7098"/>
    <w:rsid w:val="00FE0C89"/>
    <w:rsid w:val="00FE6E4C"/>
    <w:rsid w:val="00FF2C6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4AD"/>
  <w15:docId w15:val="{49235490-DEC0-4AF9-BDD8-3633F035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tabs>
        <w:tab w:val="left" w:pos="720"/>
      </w:tabs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jc w:val="center"/>
      <w:outlineLvl w:val="5"/>
    </w:pPr>
    <w:rPr>
      <w:b/>
      <w:bCs/>
      <w:iCs/>
      <w:sz w:val="18"/>
      <w:lang w:bidi="ar-SA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80"/>
    <w:next w:val="Corpodetexto"/>
    <w:uiPriority w:val="10"/>
    <w:qFormat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color w:val="000000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2z1">
    <w:name w:val="WW8Num2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9z1">
    <w:name w:val="WW8Num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hAnsi="Arial" w:cs="Arial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b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customStyle="1" w:styleId="WW8Num15z2">
    <w:name w:val="WW8Num15z2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Calibri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Calibri" w:hAnsi="Calibri" w:cs="Calibri"/>
      <w:i/>
      <w:iCs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Cambria" w:hAnsi="Cambria" w:cs="Cambria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Microsoft YaHei" w:hAnsi="Arial" w:cs="Mangal"/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pt-BR" w:eastAsia="zh-CN"/>
    </w:rPr>
  </w:style>
  <w:style w:type="character" w:customStyle="1" w:styleId="Ttulo2Char">
    <w:name w:val="Título 2 Char"/>
    <w:rPr>
      <w:rFonts w:ascii="Arial" w:eastAsia="Microsoft YaHei" w:hAnsi="Arial" w:cs="Mangal"/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  <w:lang w:val="pt-BR" w:eastAsia="zh-CN"/>
    </w:rPr>
  </w:style>
  <w:style w:type="character" w:customStyle="1" w:styleId="Ttulo3Char">
    <w:name w:val="Título 3 Char"/>
    <w:rPr>
      <w:rFonts w:ascii="Arial" w:eastAsia="Microsoft YaHei" w:hAnsi="Arial" w:cs="Mangal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4Char">
    <w:name w:val="Título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5Char">
    <w:name w:val="Título 5 Char"/>
    <w:rPr>
      <w:b/>
      <w:bCs/>
      <w:color w:val="000000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WW8Num24z0">
    <w:name w:val="WW8Num24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Times New Roman" w:hAnsi="Arial" w:cs="Arial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b/>
      <w:b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6z1">
    <w:name w:val="WW8Num3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Arial" w:hAnsi="Arial" w:cs="Arial"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rPr>
      <w:bCs w:val="0"/>
      <w:iCs w:val="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Verdana" w:hAnsi="Verdana" w:cs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Calibri" w:hAnsi="Calibri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80">
    <w:name w:val="Título8"/>
    <w:basedOn w:val="Ttulo30"/>
    <w:next w:val="Corpodetexto"/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WW-Padro">
    <w:name w:val="WW-Padrão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pPr>
      <w:spacing w:after="0"/>
      <w:ind w:left="720" w:firstLine="0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otexto">
    <w:name w:val="WW-Corpo do texto"/>
    <w:basedOn w:val="Normal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</w:style>
  <w:style w:type="paragraph" w:customStyle="1" w:styleId="Ttulo70">
    <w:name w:val="Título7"/>
    <w:basedOn w:val="Ttulo60"/>
    <w:next w:val="Corpodetexto"/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Corpodetexto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atLeast"/>
      <w:jc w:val="both"/>
    </w:pPr>
    <w:rPr>
      <w:rFonts w:ascii="Arial" w:eastAsia="Arial" w:hAnsi="Arial" w:cs="Arial"/>
    </w:rPr>
  </w:style>
  <w:style w:type="paragraph" w:styleId="Corpodetexto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Index">
    <w:name w:val="Index"/>
    <w:basedOn w:val="Standard"/>
    <w:pPr>
      <w:widowControl/>
      <w:suppressLineNumbers/>
    </w:pPr>
    <w:rPr>
      <w:color w:val="auto"/>
      <w:lang w:bidi="ar-SA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 w:firstLine="0"/>
    </w:pPr>
    <w:rPr>
      <w:color w:val="auto"/>
      <w:lang w:bidi="ar-SA"/>
    </w:rPr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SimSun"/>
      <w:color w:val="00000A"/>
      <w:position w:val="-1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pacing w:before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lang w:eastAsia="zh-CN"/>
    </w:rPr>
  </w:style>
  <w:style w:type="paragraph" w:styleId="Recuodecorpodetexto2">
    <w:name w:val="Body Text Indent 2"/>
    <w:pPr>
      <w:spacing w:before="120" w:line="1" w:lineRule="atLeast"/>
      <w:ind w:leftChars="-1" w:left="993" w:hangingChars="1" w:hanging="284"/>
      <w:jc w:val="both"/>
      <w:textDirection w:val="btLr"/>
      <w:textAlignment w:val="top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color w:val="000000"/>
      <w:kern w:val="1"/>
      <w:position w:val="-1"/>
      <w:sz w:val="24"/>
      <w:szCs w:val="24"/>
      <w:lang w:eastAsia="zh-CN" w:bidi="hi-IN"/>
    </w:rPr>
  </w:style>
  <w:style w:type="paragraph" w:styleId="Textodenotaderodap">
    <w:name w:val="footnote text"/>
    <w:basedOn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basedOn w:val="Normal"/>
    <w:pPr>
      <w:widowControl w:val="0"/>
      <w:spacing w:before="280" w:after="28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912B92"/>
  </w:style>
  <w:style w:type="character" w:customStyle="1" w:styleId="highlight">
    <w:name w:val="highlight"/>
    <w:basedOn w:val="Fontepargpadro"/>
    <w:rsid w:val="00912B92"/>
  </w:style>
  <w:style w:type="table" w:customStyle="1" w:styleId="aa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pML7B65UBksnmRN/dyo9ID7yQ==">AMUW2mVctDfAzSkLZtL58ji6hJDAWmDdLmNnqq1P0bRAiX/hpuLhetQbw/KWdQU9ldxq1IGPHA8E6gALlB9q3Upwf7e7oU2i0zihUJluBlFxidiFx/LBmW2u5tUMklsGQQeWUKlmM7FI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124</cp:revision>
  <cp:lastPrinted>2024-05-16T17:49:00Z</cp:lastPrinted>
  <dcterms:created xsi:type="dcterms:W3CDTF">2024-02-20T11:53:00Z</dcterms:created>
  <dcterms:modified xsi:type="dcterms:W3CDTF">2024-05-20T15:27:00Z</dcterms:modified>
</cp:coreProperties>
</file>