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E760F" w14:textId="55903CC8" w:rsidR="00A003C1" w:rsidRDefault="0045376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PORTARIA Nº </w:t>
      </w:r>
      <w:r w:rsidR="003C06B4">
        <w:rPr>
          <w:rFonts w:ascii="Arial" w:hAnsi="Arial" w:cs="Arial"/>
          <w:b/>
          <w:bCs/>
          <w:sz w:val="22"/>
          <w:szCs w:val="22"/>
        </w:rPr>
        <w:t>59</w:t>
      </w:r>
      <w:r>
        <w:rPr>
          <w:rFonts w:ascii="Arial" w:hAnsi="Arial" w:cs="Arial"/>
          <w:b/>
          <w:bCs/>
          <w:sz w:val="22"/>
          <w:szCs w:val="22"/>
        </w:rPr>
        <w:t>, DE 0</w:t>
      </w:r>
      <w:r w:rsidR="00586183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 DE </w:t>
      </w:r>
      <w:r w:rsidR="00586183">
        <w:rPr>
          <w:rFonts w:ascii="Arial" w:hAnsi="Arial" w:cs="Arial"/>
          <w:b/>
          <w:bCs/>
          <w:sz w:val="22"/>
          <w:szCs w:val="22"/>
        </w:rPr>
        <w:t>SETEMBRO</w:t>
      </w:r>
      <w:r>
        <w:rPr>
          <w:rFonts w:ascii="Arial" w:hAnsi="Arial" w:cs="Arial"/>
          <w:b/>
          <w:bCs/>
          <w:sz w:val="22"/>
          <w:szCs w:val="22"/>
        </w:rPr>
        <w:t xml:space="preserve"> DE 2024</w:t>
      </w:r>
    </w:p>
    <w:p w14:paraId="2583CA2F" w14:textId="77777777" w:rsidR="00A003C1" w:rsidRDefault="00A003C1">
      <w:pPr>
        <w:jc w:val="center"/>
        <w:rPr>
          <w:rFonts w:ascii="Arial" w:hAnsi="Arial"/>
          <w:sz w:val="22"/>
          <w:szCs w:val="22"/>
        </w:rPr>
      </w:pPr>
    </w:p>
    <w:p w14:paraId="4BF03169" w14:textId="5C8BFE57" w:rsidR="00A003C1" w:rsidRDefault="00453768">
      <w:pPr>
        <w:ind w:left="439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Contrata </w:t>
      </w:r>
      <w:r w:rsidR="00586183" w:rsidRPr="00586183">
        <w:rPr>
          <w:rFonts w:ascii="Arial" w:hAnsi="Arial" w:cs="Arial"/>
          <w:b/>
          <w:color w:val="000000"/>
          <w:sz w:val="22"/>
          <w:szCs w:val="22"/>
        </w:rPr>
        <w:t>Mauro Henrique Cardoso Nogueira</w:t>
      </w:r>
      <w:r w:rsidR="0058618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e dá outras providências.</w:t>
      </w:r>
    </w:p>
    <w:p w14:paraId="58A455CC" w14:textId="77777777" w:rsidR="00A003C1" w:rsidRDefault="00A003C1">
      <w:pPr>
        <w:rPr>
          <w:rFonts w:ascii="Arial" w:hAnsi="Arial" w:cs="Arial"/>
          <w:b/>
          <w:color w:val="000000"/>
          <w:sz w:val="22"/>
          <w:szCs w:val="22"/>
        </w:rPr>
      </w:pPr>
    </w:p>
    <w:p w14:paraId="337C45FB" w14:textId="77777777" w:rsidR="00A003C1" w:rsidRDefault="00453768">
      <w:pPr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 Presidente do Conselho de Arquitetura e Urbanismo de Goiás - CAU/GO</w:t>
      </w:r>
      <w:r>
        <w:rPr>
          <w:rFonts w:ascii="Arial" w:hAnsi="Arial" w:cs="Arial"/>
          <w:color w:val="000000"/>
          <w:sz w:val="22"/>
          <w:szCs w:val="22"/>
        </w:rPr>
        <w:t xml:space="preserve">, no uso de suas atribuições legais que lhe confere o art. 35, da lei 12.378, de 31 de dezembro de 2010, o Regimento Geral do CAU/BR e o Regimento Interno do CAU/GO, </w:t>
      </w:r>
    </w:p>
    <w:p w14:paraId="419583FA" w14:textId="77777777" w:rsidR="00A003C1" w:rsidRDefault="00453768">
      <w:pPr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Considerando</w:t>
      </w:r>
      <w:r>
        <w:rPr>
          <w:rFonts w:ascii="Arial" w:hAnsi="Arial" w:cs="Arial"/>
          <w:color w:val="000000"/>
          <w:sz w:val="22"/>
          <w:szCs w:val="22"/>
        </w:rPr>
        <w:t xml:space="preserve"> o resultado do Concurso Público, realizado através do Edital CAU nº 01/2023 e homologado em 08/12/2023, visando a contratação de empregados efetivos para o quadro de empregados deste Conselho;</w:t>
      </w:r>
    </w:p>
    <w:p w14:paraId="1FF4E6D6" w14:textId="1DDF12D0" w:rsidR="00A003C1" w:rsidRDefault="00453768">
      <w:pPr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Considerando </w:t>
      </w:r>
      <w:r>
        <w:rPr>
          <w:rFonts w:ascii="Arial" w:hAnsi="Arial" w:cs="Arial"/>
          <w:color w:val="000000"/>
          <w:sz w:val="22"/>
          <w:szCs w:val="22"/>
        </w:rPr>
        <w:t>o Edital de Convocação nº 0</w:t>
      </w:r>
      <w:r w:rsidR="00586183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>/2024, a documentação e o exame admissional apresentados pelo candidato.</w:t>
      </w:r>
    </w:p>
    <w:p w14:paraId="1148717E" w14:textId="77777777" w:rsidR="00A003C1" w:rsidRDefault="00A003C1">
      <w:pPr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2336A8C5" w14:textId="77777777" w:rsidR="00A003C1" w:rsidRDefault="00453768">
      <w:pPr>
        <w:ind w:left="720" w:firstLine="414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R E S O L V E:</w:t>
      </w:r>
    </w:p>
    <w:p w14:paraId="02F557AD" w14:textId="77777777" w:rsidR="00A003C1" w:rsidRDefault="00A003C1">
      <w:pPr>
        <w:ind w:left="720" w:firstLine="41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9312D9D" w14:textId="6584717B" w:rsidR="00A003C1" w:rsidRDefault="00453768">
      <w:pPr>
        <w:ind w:firstLine="1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Art. 1º </w:t>
      </w:r>
      <w:r>
        <w:rPr>
          <w:rFonts w:ascii="Arial" w:hAnsi="Arial" w:cs="Arial"/>
          <w:color w:val="000000"/>
          <w:sz w:val="22"/>
          <w:szCs w:val="22"/>
        </w:rPr>
        <w:t xml:space="preserve">Contratar </w:t>
      </w:r>
      <w:r w:rsidR="00586183" w:rsidRPr="00586183">
        <w:rPr>
          <w:rFonts w:ascii="Arial" w:hAnsi="Arial" w:cs="Arial"/>
          <w:b/>
          <w:color w:val="000000"/>
          <w:sz w:val="22"/>
          <w:szCs w:val="22"/>
        </w:rPr>
        <w:t>MAURO HENRIQUE CARDOSO NOGUEIRA</w:t>
      </w:r>
      <w:r>
        <w:rPr>
          <w:rFonts w:ascii="Arial" w:hAnsi="Arial" w:cs="Arial"/>
          <w:color w:val="000000"/>
          <w:sz w:val="22"/>
          <w:szCs w:val="22"/>
        </w:rPr>
        <w:t xml:space="preserve">, aprovado no Concurso Público CAU/GO, Edital de Concurso n.º 01/2023 do CAU/GO de 29 de maio de 2023, Resultado Final homologado em 08/12/2023, publicado no Diário Oficial da União, para o emprego público efetivo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ASSISTENTE </w:t>
      </w:r>
      <w:r w:rsidR="00586183">
        <w:rPr>
          <w:rFonts w:ascii="Arial" w:hAnsi="Arial" w:cs="Arial"/>
          <w:b/>
          <w:bCs/>
          <w:color w:val="000000"/>
          <w:sz w:val="22"/>
          <w:szCs w:val="22"/>
        </w:rPr>
        <w:t>DE FISCALIZAÇÃO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do Quadro de Pessoal do Conselho de Arquitetura e Urbanismo de Goiás (CAU/GO), previsto na alínea </w:t>
      </w:r>
      <w:r w:rsidR="0058618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b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 do inciso II do artigo 2º da Deliberação Plenária – DPL nº 177/2020-CAU/GO, de 31/07/2020 e posteriores alterações.</w:t>
      </w:r>
    </w:p>
    <w:p w14:paraId="0EAFA87F" w14:textId="77777777" w:rsidR="00A003C1" w:rsidRDefault="00A003C1">
      <w:pPr>
        <w:ind w:firstLine="15"/>
        <w:jc w:val="both"/>
        <w:rPr>
          <w:rFonts w:ascii="Arial" w:hAnsi="Arial"/>
          <w:sz w:val="22"/>
          <w:szCs w:val="22"/>
        </w:rPr>
      </w:pPr>
    </w:p>
    <w:p w14:paraId="03DFCD0F" w14:textId="452A70B9" w:rsidR="00A003C1" w:rsidRDefault="00453768">
      <w:pPr>
        <w:spacing w:before="120"/>
        <w:ind w:firstLine="15"/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Art. 2°.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As atribuições do Emprego Efetivo são as previstas no </w:t>
      </w:r>
      <w:r>
        <w:rPr>
          <w:rFonts w:ascii="Arial" w:hAnsi="Arial" w:cs="Arial"/>
          <w:color w:val="000000"/>
          <w:sz w:val="22"/>
          <w:szCs w:val="22"/>
        </w:rPr>
        <w:t xml:space="preserve">Edital de Concurso n.º 01/2023 do CAU/GO de 29 de maio de 2023 e 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na Deliberação Plenária – DPL nº 180/2020-CAU/GO, de 31/07/2020</w:t>
      </w:r>
      <w:r w:rsidR="0058618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posteriores alterações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 às quais se obriga</w:t>
      </w:r>
      <w:r w:rsidR="0058618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o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contratad</w:t>
      </w:r>
      <w:r w:rsidR="0058618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3BCA5F6A" w14:textId="77777777" w:rsidR="00A003C1" w:rsidRDefault="00A003C1">
      <w:pPr>
        <w:ind w:firstLine="1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DBB2A5E" w14:textId="01A928B3" w:rsidR="00A003C1" w:rsidRDefault="00453768">
      <w:pPr>
        <w:ind w:firstLine="1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Art. 3º</w:t>
      </w:r>
      <w:r>
        <w:rPr>
          <w:rFonts w:ascii="Arial" w:hAnsi="Arial" w:cs="Arial"/>
          <w:color w:val="000000"/>
          <w:sz w:val="22"/>
          <w:szCs w:val="22"/>
        </w:rPr>
        <w:t xml:space="preserve"> O salário-base referencial é o aprovado </w:t>
      </w:r>
      <w:r w:rsidR="00586183"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 Deliberação Plenária – DPL nº 180/2020-CAU/GO, de 31/07/2020 e posteriores alterações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0552F36" w14:textId="77777777" w:rsidR="00A003C1" w:rsidRDefault="00A003C1">
      <w:pPr>
        <w:ind w:firstLine="15"/>
        <w:jc w:val="both"/>
        <w:rPr>
          <w:rFonts w:ascii="Arial" w:hAnsi="Arial"/>
          <w:sz w:val="22"/>
          <w:szCs w:val="22"/>
        </w:rPr>
      </w:pPr>
    </w:p>
    <w:p w14:paraId="0F012D5F" w14:textId="77777777" w:rsidR="00A003C1" w:rsidRDefault="00453768">
      <w:pPr>
        <w:ind w:firstLine="1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Art. 4º</w:t>
      </w:r>
      <w:r>
        <w:rPr>
          <w:rFonts w:ascii="Arial" w:hAnsi="Arial" w:cs="Arial"/>
          <w:color w:val="000000"/>
          <w:sz w:val="22"/>
          <w:szCs w:val="22"/>
        </w:rPr>
        <w:t xml:space="preserve"> A carga horária será de 6 (seis) horas diárias, num total de 30 (trinta) horas semanais.</w:t>
      </w:r>
    </w:p>
    <w:p w14:paraId="3B3647A4" w14:textId="77777777" w:rsidR="00A003C1" w:rsidRDefault="00A003C1">
      <w:pPr>
        <w:ind w:firstLine="15"/>
        <w:jc w:val="both"/>
        <w:rPr>
          <w:rFonts w:ascii="Arial" w:hAnsi="Arial"/>
          <w:sz w:val="22"/>
          <w:szCs w:val="22"/>
        </w:rPr>
      </w:pPr>
    </w:p>
    <w:p w14:paraId="2C6725E9" w14:textId="77777777" w:rsidR="00A003C1" w:rsidRDefault="00453768">
      <w:pPr>
        <w:spacing w:before="120"/>
        <w:ind w:firstLine="15"/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Art. 5°.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O contrato de trabalho decorrente desta contratação será regido pela Consolidação das Leis do Trabalho.</w:t>
      </w:r>
    </w:p>
    <w:p w14:paraId="0C26327D" w14:textId="77777777" w:rsidR="00A003C1" w:rsidRDefault="00A003C1">
      <w:pPr>
        <w:ind w:firstLine="15"/>
        <w:jc w:val="both"/>
        <w:rPr>
          <w:rFonts w:ascii="Arial" w:hAnsi="Arial" w:cs="Arial"/>
          <w:color w:val="000000"/>
          <w:sz w:val="22"/>
          <w:szCs w:val="22"/>
        </w:rPr>
      </w:pPr>
    </w:p>
    <w:p w14:paraId="306BACE5" w14:textId="66D70443" w:rsidR="00A003C1" w:rsidRDefault="00453768">
      <w:pPr>
        <w:spacing w:before="120"/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Art. 6°. 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O ocupante do emprego estará sujeito às normas contidas no Plano de Emprego, Carreira e Salários (PECS), aprovado pela 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Deliberação Plenária – DPL nº 180/2020-CAU/GO, de 31/07/2020</w:t>
      </w:r>
      <w:r w:rsidR="0058618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posteriores alterações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 sendo enquadrado na classe salarial inicial no nível 1 – N1.</w:t>
      </w:r>
    </w:p>
    <w:p w14:paraId="2DD48B9C" w14:textId="77777777" w:rsidR="00A003C1" w:rsidRDefault="00A003C1">
      <w:pPr>
        <w:spacing w:before="120"/>
        <w:jc w:val="both"/>
        <w:rPr>
          <w:rFonts w:ascii="Arial" w:hAnsi="Arial"/>
          <w:sz w:val="22"/>
          <w:szCs w:val="22"/>
        </w:rPr>
      </w:pPr>
    </w:p>
    <w:p w14:paraId="4DFC9EE9" w14:textId="0727F7C8" w:rsidR="00A003C1" w:rsidRDefault="00453768">
      <w:pPr>
        <w:spacing w:before="120"/>
        <w:ind w:firstLine="15"/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Art. 7°.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Esta Portaria entra em vigor no dia 0</w:t>
      </w:r>
      <w:r w:rsidR="0058618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2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r w:rsidR="0058618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setembro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2024.</w:t>
      </w:r>
    </w:p>
    <w:p w14:paraId="6F69362B" w14:textId="77777777" w:rsidR="00A003C1" w:rsidRDefault="00A003C1">
      <w:pPr>
        <w:spacing w:before="120"/>
        <w:ind w:firstLine="15"/>
        <w:jc w:val="both"/>
        <w:rPr>
          <w:rFonts w:ascii="Arial" w:hAnsi="Arial" w:cs="Arial"/>
          <w:color w:val="000000"/>
          <w:sz w:val="22"/>
          <w:szCs w:val="22"/>
        </w:rPr>
      </w:pPr>
    </w:p>
    <w:p w14:paraId="3250148C" w14:textId="77777777" w:rsidR="00A003C1" w:rsidRDefault="00A003C1">
      <w:pPr>
        <w:spacing w:before="120"/>
        <w:jc w:val="center"/>
        <w:rPr>
          <w:rFonts w:cs="Arial"/>
          <w:b/>
          <w:bCs/>
        </w:rPr>
      </w:pPr>
    </w:p>
    <w:p w14:paraId="5268D85F" w14:textId="77777777" w:rsidR="00453768" w:rsidRDefault="00453768">
      <w:pPr>
        <w:spacing w:before="120"/>
        <w:jc w:val="center"/>
        <w:rPr>
          <w:rFonts w:cs="Arial"/>
          <w:b/>
          <w:bCs/>
        </w:rPr>
      </w:pPr>
    </w:p>
    <w:p w14:paraId="4530FB54" w14:textId="77777777" w:rsidR="00A003C1" w:rsidRDefault="00453768">
      <w:pPr>
        <w:spacing w:before="12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Simone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Buiate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Brandão</w:t>
      </w:r>
    </w:p>
    <w:p w14:paraId="03268F66" w14:textId="77777777" w:rsidR="00A003C1" w:rsidRDefault="00453768">
      <w:pPr>
        <w:spacing w:before="120"/>
        <w:jc w:val="center"/>
        <w:rPr>
          <w:rFonts w:ascii="Arial" w:hAnsi="Arial"/>
          <w:sz w:val="22"/>
          <w:szCs w:val="22"/>
        </w:rPr>
      </w:pPr>
      <w:bookmarkStart w:id="0" w:name="_Hlk65136318"/>
      <w:r>
        <w:rPr>
          <w:rFonts w:ascii="Arial" w:hAnsi="Arial" w:cs="Arial"/>
          <w:sz w:val="22"/>
          <w:szCs w:val="22"/>
        </w:rPr>
        <w:t>Presidente</w:t>
      </w:r>
      <w:bookmarkEnd w:id="0"/>
    </w:p>
    <w:sectPr w:rsidR="00A003C1">
      <w:headerReference w:type="default" r:id="rId6"/>
      <w:footerReference w:type="default" r:id="rId7"/>
      <w:pgSz w:w="11906" w:h="16838"/>
      <w:pgMar w:top="2154" w:right="1134" w:bottom="1134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BE56D" w14:textId="77777777" w:rsidR="00453768" w:rsidRDefault="00453768">
      <w:r>
        <w:separator/>
      </w:r>
    </w:p>
  </w:endnote>
  <w:endnote w:type="continuationSeparator" w:id="0">
    <w:p w14:paraId="47C8710C" w14:textId="77777777" w:rsidR="00453768" w:rsidRDefault="0045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34DF5" w14:textId="77777777" w:rsidR="00A003C1" w:rsidRDefault="00453768">
    <w:pPr>
      <w:pStyle w:val="Rodap"/>
    </w:pPr>
    <w:r>
      <w:rPr>
        <w:noProof/>
      </w:rPr>
      <w:drawing>
        <wp:anchor distT="0" distB="0" distL="114300" distR="114300" simplePos="0" relativeHeight="2" behindDoc="1" locked="0" layoutInCell="0" allowOverlap="1" wp14:anchorId="4D5E1129" wp14:editId="2CC53C25">
          <wp:simplePos x="0" y="0"/>
          <wp:positionH relativeFrom="page">
            <wp:posOffset>149860</wp:posOffset>
          </wp:positionH>
          <wp:positionV relativeFrom="page">
            <wp:posOffset>9801225</wp:posOffset>
          </wp:positionV>
          <wp:extent cx="7248525" cy="876300"/>
          <wp:effectExtent l="0" t="0" r="0" b="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CBF9D" w14:textId="77777777" w:rsidR="00453768" w:rsidRDefault="00453768">
      <w:r>
        <w:separator/>
      </w:r>
    </w:p>
  </w:footnote>
  <w:footnote w:type="continuationSeparator" w:id="0">
    <w:p w14:paraId="5D7C2B90" w14:textId="77777777" w:rsidR="00453768" w:rsidRDefault="0045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E2C63" w14:textId="77777777" w:rsidR="00A003C1" w:rsidRDefault="00453768">
    <w:pPr>
      <w:pStyle w:val="Cabealho"/>
    </w:pPr>
    <w:r>
      <w:rPr>
        <w:noProof/>
      </w:rPr>
      <w:drawing>
        <wp:anchor distT="0" distB="0" distL="114300" distR="114300" simplePos="0" relativeHeight="3" behindDoc="1" locked="0" layoutInCell="0" allowOverlap="1" wp14:anchorId="72A38C4D" wp14:editId="074A6DAC">
          <wp:simplePos x="0" y="0"/>
          <wp:positionH relativeFrom="column">
            <wp:posOffset>-1080135</wp:posOffset>
          </wp:positionH>
          <wp:positionV relativeFrom="paragraph">
            <wp:posOffset>-455930</wp:posOffset>
          </wp:positionV>
          <wp:extent cx="7550785" cy="1254760"/>
          <wp:effectExtent l="0" t="0" r="0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" t="-139" r="-23" b="-139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254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3C1"/>
    <w:rsid w:val="00170211"/>
    <w:rsid w:val="003C06B4"/>
    <w:rsid w:val="00453768"/>
    <w:rsid w:val="004B570F"/>
    <w:rsid w:val="00586183"/>
    <w:rsid w:val="00A003C1"/>
    <w:rsid w:val="00BB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458A"/>
  <w15:docId w15:val="{355CA403-2D86-4F35-9541-D065DDC7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 w:qFormat="1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Strong" w:uiPriority="6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widowControl w:val="0"/>
    </w:pPr>
    <w:rPr>
      <w:rFonts w:ascii="Cambria" w:eastAsia="MS Mincho" w:hAnsi="Cambria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uiPriority w:val="6"/>
    <w:qFormat/>
  </w:style>
  <w:style w:type="character" w:customStyle="1" w:styleId="Absatz-Standardschriftart">
    <w:name w:val="Absatz-Standardschriftart"/>
    <w:uiPriority w:val="7"/>
    <w:qFormat/>
  </w:style>
  <w:style w:type="character" w:styleId="Forte">
    <w:name w:val="Strong"/>
    <w:uiPriority w:val="6"/>
    <w:qFormat/>
    <w:rPr>
      <w:rFonts w:cs="Times New Roman"/>
      <w:b/>
      <w:bCs/>
    </w:rPr>
  </w:style>
  <w:style w:type="character" w:customStyle="1" w:styleId="Smbolosdenumerao">
    <w:name w:val="Símbolos de numeração"/>
    <w:uiPriority w:val="6"/>
    <w:qFormat/>
  </w:style>
  <w:style w:type="character" w:customStyle="1" w:styleId="CabealhoChar">
    <w:name w:val="Cabeçalho Char"/>
    <w:basedOn w:val="Fontepargpadro1"/>
    <w:uiPriority w:val="6"/>
    <w:qFormat/>
  </w:style>
  <w:style w:type="character" w:customStyle="1" w:styleId="RodapChar">
    <w:name w:val="Rodapé Char"/>
    <w:basedOn w:val="Fontepargpadro1"/>
    <w:uiPriority w:val="6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uiPriority w:val="7"/>
    <w:pPr>
      <w:spacing w:after="120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Mangal"/>
    </w:rPr>
  </w:style>
  <w:style w:type="paragraph" w:customStyle="1" w:styleId="NormalWeb1">
    <w:name w:val="Normal (Web)1"/>
    <w:basedOn w:val="Normal"/>
    <w:uiPriority w:val="7"/>
    <w:qFormat/>
    <w:pPr>
      <w:spacing w:before="280" w:after="280"/>
    </w:pPr>
    <w:rPr>
      <w:rFonts w:ascii="Times New Roman" w:eastAsia="Times New Roman" w:hAnsi="Times New Roman"/>
    </w:rPr>
  </w:style>
  <w:style w:type="paragraph" w:customStyle="1" w:styleId="LO-Normal">
    <w:name w:val="LO-Normal"/>
    <w:basedOn w:val="Normal"/>
    <w:uiPriority w:val="2"/>
    <w:qFormat/>
    <w:rPr>
      <w:rFonts w:ascii="Times New Roman" w:eastAsia="Calibri" w:hAnsi="Times New Roman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iPriority w:val="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uiPriority w:val="6"/>
    <w:pPr>
      <w:tabs>
        <w:tab w:val="center" w:pos="4320"/>
        <w:tab w:val="right" w:pos="8640"/>
      </w:tabs>
    </w:pPr>
  </w:style>
  <w:style w:type="paragraph" w:customStyle="1" w:styleId="Ttulo1">
    <w:name w:val="Título1"/>
    <w:basedOn w:val="Normal"/>
    <w:next w:val="Corpodetexto"/>
    <w:uiPriority w:val="7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O-Normal1">
    <w:name w:val="LO-Normal1"/>
    <w:basedOn w:val="Normal"/>
    <w:uiPriority w:val="2"/>
    <w:qFormat/>
    <w:rsid w:val="003400BA"/>
    <w:rPr>
      <w:rFonts w:ascii="Times New Roman" w:eastAsia="Calibri" w:hAnsi="Times New Roman"/>
      <w:color w:val="000000"/>
    </w:rPr>
  </w:style>
  <w:style w:type="paragraph" w:customStyle="1" w:styleId="Default">
    <w:name w:val="Default"/>
    <w:qFormat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340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Vianna</dc:creator>
  <dc:description/>
  <cp:lastModifiedBy>Lais</cp:lastModifiedBy>
  <cp:revision>16</cp:revision>
  <cp:lastPrinted>2024-08-30T13:36:00Z</cp:lastPrinted>
  <dcterms:created xsi:type="dcterms:W3CDTF">2024-02-19T09:47:00Z</dcterms:created>
  <dcterms:modified xsi:type="dcterms:W3CDTF">2024-08-30T13:36:00Z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