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PORTARIA Nº 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>17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, DE 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>27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 xml:space="preserve"> DE MARÇO DE 2024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439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Contrata Fernanda Vilela de Paula e dá outras providências.</w:t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 Presidente do Conselho de Arquitetura e Urbanismo de Goiás - CAU/GO</w:t>
      </w:r>
      <w:r>
        <w:rPr>
          <w:rFonts w:cs="Arial" w:ascii="Arial" w:hAnsi="Arial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>
      <w:pPr>
        <w:pStyle w:val="Normal"/>
        <w:spacing w:lineRule="auto" w:line="24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Considerando</w:t>
      </w:r>
      <w:r>
        <w:rPr>
          <w:rFonts w:cs="Arial" w:ascii="Arial" w:hAnsi="Arial"/>
          <w:color w:val="000000"/>
          <w:sz w:val="22"/>
          <w:szCs w:val="22"/>
        </w:rPr>
        <w:t xml:space="preserve"> o resultado do Concurso Público, realizado através do Edital CAU nº 01/2023 e homologado em </w:t>
      </w:r>
      <w:r>
        <w:rPr>
          <w:rFonts w:eastAsia="MS Mincho" w:cs="Arial" w:ascii="Arial" w:hAnsi="Arial"/>
          <w:color w:val="000000"/>
          <w:sz w:val="22"/>
          <w:szCs w:val="22"/>
          <w:lang w:eastAsia="zh-CN"/>
        </w:rPr>
        <w:t>08/12/2023</w:t>
      </w:r>
      <w:r>
        <w:rPr>
          <w:rFonts w:cs="Arial" w:ascii="Arial" w:hAnsi="Arial"/>
          <w:color w:val="000000"/>
          <w:sz w:val="22"/>
          <w:szCs w:val="22"/>
        </w:rPr>
        <w:t>, visando a contratação de empregados efetivos para o quadro de empregados deste Conselho;</w:t>
      </w:r>
    </w:p>
    <w:p>
      <w:pPr>
        <w:pStyle w:val="Normal"/>
        <w:spacing w:lineRule="auto" w:line="240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Considerando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o Edital de Convocação nº 01/2024,a documentação e o exame admissional apresentados pela candidata.</w:t>
      </w:r>
    </w:p>
    <w:p>
      <w:pPr>
        <w:pStyle w:val="Normal"/>
        <w:spacing w:lineRule="auto" w:line="240"/>
        <w:ind w:firstLine="1134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ind w:left="720" w:firstLine="41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R E S O L V E:</w:t>
      </w:r>
    </w:p>
    <w:p>
      <w:pPr>
        <w:pStyle w:val="Normal"/>
        <w:spacing w:lineRule="auto" w:line="240"/>
        <w:ind w:left="720" w:firstLine="414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Art. 1º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Contratar </w:t>
      </w:r>
      <w:r>
        <w:rPr>
          <w:rFonts w:eastAsia="MS Mincho" w:cs="Arial" w:ascii="Arial" w:hAnsi="Arial"/>
          <w:b/>
          <w:bCs/>
          <w:color w:val="000000"/>
          <w:sz w:val="22"/>
          <w:szCs w:val="22"/>
          <w:lang w:eastAsia="zh-CN"/>
        </w:rPr>
        <w:t>FERNANDA VILELA DE PAULA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, aprovada no Concurso Público CAU/GO, Edital de Concurso n.º 01/2023 do CAU/GO de 29 de maio de 2023, Resultado Final homologado em 08/12/2023, publicado no Diário Oficial da União, para o emprego público efetivo de </w:t>
      </w:r>
      <w:r>
        <w:rPr>
          <w:rFonts w:eastAsia="MS Mincho" w:cs="Arial" w:ascii="Arial" w:hAnsi="Arial"/>
          <w:b/>
          <w:bCs/>
          <w:color w:val="000000"/>
          <w:sz w:val="22"/>
          <w:szCs w:val="22"/>
          <w:lang w:eastAsia="zh-CN"/>
        </w:rPr>
        <w:t>ANALISTA TÉCNICA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,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 xml:space="preserve">do Quadro de Pessoal do Conselho de Arquitetura e Urbanismo de Goiás (CAU/GO), previsto na alínea a, do inciso I do artigo 2º da Deliberação Plenária – DPL nº 177/2020-CAU/GO, de 31/07/2020 e posteriores alterações 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Art. 2°.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 xml:space="preserve"> As atribuições do Emprego Efetivo são as previstas no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Edital de Concurso n.º 01/2023 do CAU/GO de 29 de maio de 2023 e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na Deliberação Plenária – DPL nº 180/2020-CAU/GO, de 31/07/2020, às quais se obriga a contratada.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Art. 3º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O salário-base referencial é o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>aprovado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a Deliberação Plenária – DPL nº 180/2020-CAU/GO, de 31/07/2020 e posteriores alterações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Art. 4º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MS Mincho" w:cs="Arial" w:ascii="Arial" w:hAnsi="Arial"/>
          <w:b w:val="false"/>
          <w:bCs w:val="false"/>
          <w:color w:val="000000"/>
          <w:sz w:val="22"/>
          <w:szCs w:val="22"/>
          <w:lang w:eastAsia="zh-CN"/>
        </w:rPr>
        <w:t xml:space="preserve">A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carga horária será de 6 (seis) horas diárias, num total de 30 (trinta) horas semanais.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ind w:left="0" w:right="0" w:firstLine="15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Art. 5°.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 xml:space="preserve"> O contrato de trabalho decorrente desta contratação será regido pela Consolidação das Leis do Trabalho.</w:t>
      </w:r>
    </w:p>
    <w:p>
      <w:pPr>
        <w:pStyle w:val="Normal"/>
        <w:spacing w:lineRule="auto" w:line="240"/>
        <w:ind w:left="0" w:righ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 xml:space="preserve">Art. 6°. 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O ocupante do emprego estará sujeito às normas contidas no Plano de Emprego, Carreira e Salários (PECS), aprovado pela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pt-BR"/>
        </w:rPr>
        <w:t>Deliberação Plenária – DPL nº 180/2020-CAU/GO, de 31/07/2020, sendo enquadrado na classe salarial inicial no nível 1 – N1.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ind w:firstLine="15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Art. 7°.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 xml:space="preserve"> Esta Portaria entra em vigor no dia 01º de abril de 2024.</w:t>
      </w:r>
    </w:p>
    <w:p>
      <w:pPr>
        <w:pStyle w:val="Normal"/>
        <w:spacing w:lineRule="auto" w:line="240" w:before="120" w:after="0"/>
        <w:ind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120" w:after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120" w:after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120" w:after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Simone Buiate Brandão</w:t>
      </w:r>
    </w:p>
    <w:p>
      <w:pPr>
        <w:pStyle w:val="Normal"/>
        <w:spacing w:lineRule="auto" w:line="240" w:before="120" w:after="0"/>
        <w:jc w:val="center"/>
        <w:rPr>
          <w:rFonts w:ascii="Arial" w:hAnsi="Arial"/>
          <w:sz w:val="22"/>
          <w:szCs w:val="22"/>
        </w:rPr>
      </w:pPr>
      <w:bookmarkStart w:id="0" w:name="_Hlk65136318"/>
      <w:r>
        <w:rPr>
          <w:rFonts w:cs="Arial" w:ascii="Arial" w:hAnsi="Arial"/>
          <w:sz w:val="22"/>
          <w:szCs w:val="22"/>
        </w:rPr>
        <w:t>Presidente</w:t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215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149860</wp:posOffset>
          </wp:positionH>
          <wp:positionV relativeFrom="page">
            <wp:posOffset>9801225</wp:posOffset>
          </wp:positionV>
          <wp:extent cx="7248525" cy="876300"/>
          <wp:effectExtent l="0" t="0" r="0" b="0"/>
          <wp:wrapTopAndBottom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-1080135</wp:posOffset>
          </wp:positionH>
          <wp:positionV relativeFrom="paragraph">
            <wp:posOffset>-455930</wp:posOffset>
          </wp:positionV>
          <wp:extent cx="7550785" cy="125476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39" r="-23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Strong" w:uiPriority="6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7"/>
    <w:qFormat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uiPriority w:val="6"/>
    <w:qFormat/>
    <w:rPr/>
  </w:style>
  <w:style w:type="character" w:styleId="AbsatzStandardschriftart" w:customStyle="1">
    <w:name w:val="Absatz-Standardschriftart"/>
    <w:uiPriority w:val="7"/>
    <w:qFormat/>
    <w:rPr/>
  </w:style>
  <w:style w:type="character" w:styleId="Strong">
    <w:name w:val="Strong"/>
    <w:uiPriority w:val="6"/>
    <w:qFormat/>
    <w:rPr>
      <w:rFonts w:cs="Times New Roman"/>
      <w:b/>
      <w:bCs/>
    </w:rPr>
  </w:style>
  <w:style w:type="character" w:styleId="Smbolosdenumerao" w:customStyle="1">
    <w:name w:val="Símbolos de numeração"/>
    <w:uiPriority w:val="6"/>
    <w:qFormat/>
    <w:rPr/>
  </w:style>
  <w:style w:type="character" w:styleId="CabealhoChar" w:customStyle="1">
    <w:name w:val="Cabeçalho Char"/>
    <w:basedOn w:val="Fontepargpadro1"/>
    <w:uiPriority w:val="6"/>
    <w:qFormat/>
    <w:rPr/>
  </w:style>
  <w:style w:type="character" w:styleId="RodapChar" w:customStyle="1">
    <w:name w:val="Rodapé Char"/>
    <w:basedOn w:val="Fontepargpadro1"/>
    <w:uiPriority w:val="6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7"/>
    <w:pPr>
      <w:spacing w:before="0" w:after="120"/>
    </w:pPr>
    <w:rPr/>
  </w:style>
  <w:style w:type="paragraph" w:styleId="Lista">
    <w:name w:val="List"/>
    <w:basedOn w:val="Corpodotexto"/>
    <w:uiPriority w:val="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1" w:customStyle="1">
    <w:name w:val="Normal (Web)1"/>
    <w:basedOn w:val="Normal"/>
    <w:uiPriority w:val="7"/>
    <w:qFormat/>
    <w:pPr>
      <w:spacing w:before="280" w:after="280"/>
    </w:pPr>
    <w:rPr>
      <w:rFonts w:ascii="Times New Roman" w:hAnsi="Times New Roman" w:eastAsia="Times New Roman"/>
    </w:rPr>
  </w:style>
  <w:style w:type="paragraph" w:styleId="Caption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LONormal" w:customStyle="1">
    <w:name w:val="LO-Normal"/>
    <w:basedOn w:val="Normal"/>
    <w:uiPriority w:val="2"/>
    <w:qFormat/>
    <w:pPr/>
    <w:rPr>
      <w:rFonts w:ascii="Times New Roman" w:hAnsi="Times New Roman" w:eastAsia="Calibri"/>
      <w:color w:val="00000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tulo1" w:customStyle="1">
    <w:name w:val="Título1"/>
    <w:basedOn w:val="Normal"/>
    <w:next w:val="Corpodotexto"/>
    <w:uiPriority w:val="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ONormal1" w:customStyle="1">
    <w:name w:val="LO-Normal1"/>
    <w:basedOn w:val="Normal"/>
    <w:uiPriority w:val="2"/>
    <w:qFormat/>
    <w:rsid w:val="003400ba"/>
    <w:pPr/>
    <w:rPr>
      <w:rFonts w:ascii="Times New Roman" w:hAnsi="Times New Roman" w:eastAsia="Calibri"/>
      <w:color w:val="000000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Times New Roman"/>
      <w:color w:val="000000"/>
      <w:kern w:val="0"/>
      <w:sz w:val="24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LibreOffice/7.2.2.2$Windows_X86_64 LibreOffice_project/02b2acce88a210515b4a5bb2e46cbfb63fe97d56</Application>
  <AppVersion>15.0000</AppVersion>
  <Pages>1</Pages>
  <Words>341</Words>
  <Characters>1738</Characters>
  <CharactersWithSpaces>2071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2024-02-19T09:47:00Z</dcterms:created>
  <dc:creator>Paula Vianna</dc:creator>
  <dc:description/>
  <dc:language>pt-BR</dc:language>
  <cp:lastModifiedBy/>
  <cp:lastPrinted>2023-06-27T10:54:00Z</cp:lastPrinted>
  <dcterms:modified xsi:type="dcterms:W3CDTF">2024-03-26T15:34:55Z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