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2" w:rsidRDefault="008838AC">
      <w:pPr>
        <w:tabs>
          <w:tab w:val="left" w:pos="567"/>
        </w:tabs>
        <w:spacing w:before="57" w:after="57" w:line="240" w:lineRule="auto"/>
        <w:jc w:val="center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ANEXO I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eastAsia="Verdana" w:hAnsi="Arial" w:cs="Arial"/>
          <w:b/>
          <w:bCs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eastAsia="Verdana" w:hAnsi="Arial" w:cs="Arial"/>
          <w:b/>
          <w:bCs/>
        </w:rPr>
        <w:t xml:space="preserve">Conselho de Arquitetura e Urbanismo de Goiás - CAU/GO, Autarquia Federal, inscrito no CNPJ sob o nº 14.896.563/0001-14, desde 31/12/2010, com sede à Av. Engenheiro Eurico Viana, n° 25, Ed. </w:t>
      </w:r>
      <w:proofErr w:type="spellStart"/>
      <w:r>
        <w:rPr>
          <w:rFonts w:ascii="Arial" w:eastAsia="Verdana" w:hAnsi="Arial" w:cs="Arial"/>
          <w:b/>
          <w:bCs/>
        </w:rPr>
        <w:t>Concept</w:t>
      </w:r>
      <w:proofErr w:type="spellEnd"/>
      <w:r>
        <w:rPr>
          <w:rFonts w:ascii="Arial" w:eastAsia="Verdana" w:hAnsi="Arial" w:cs="Arial"/>
          <w:b/>
          <w:bCs/>
        </w:rPr>
        <w:t xml:space="preserve"> Office, 3° andar, Vila Maria José - Goiânia – </w:t>
      </w:r>
      <w:proofErr w:type="gramStart"/>
      <w:r>
        <w:rPr>
          <w:rFonts w:ascii="Arial" w:eastAsia="Verdana" w:hAnsi="Arial" w:cs="Arial"/>
          <w:b/>
          <w:bCs/>
        </w:rPr>
        <w:t>GO</w:t>
      </w:r>
      <w:proofErr w:type="gramEnd"/>
    </w:p>
    <w:p w:rsidR="00635402" w:rsidRDefault="00635402">
      <w:pPr>
        <w:tabs>
          <w:tab w:val="left" w:pos="567"/>
        </w:tabs>
        <w:spacing w:before="57" w:after="57" w:line="240" w:lineRule="auto"/>
        <w:jc w:val="center"/>
        <w:rPr>
          <w:rFonts w:ascii="Arial" w:eastAsia="Verdana" w:hAnsi="Arial" w:cs="Arial"/>
          <w:b/>
          <w:bCs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PROJETO BÁSICO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1 - OBJETO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Constitui objeto do presente termo a contratação, sob o regime de empreitada por preço global, de empresa especializada para execução das obras de reforma da sede do Conselho de Arquitetura e Urbanismo de Goiás em Goiânia-GO com o fornecimento de mão de obra e materiais necessários à completa e perfeita implantação de todos os elementos definidos no presente Projeto </w:t>
      </w:r>
      <w:proofErr w:type="gramStart"/>
      <w:r>
        <w:rPr>
          <w:rFonts w:ascii="Arial" w:hAnsi="Arial" w:cs="Arial"/>
        </w:rPr>
        <w:t>Básico e anexos</w:t>
      </w:r>
      <w:proofErr w:type="gramEnd"/>
      <w:r>
        <w:rPr>
          <w:rFonts w:ascii="Arial" w:hAnsi="Arial" w:cs="Arial"/>
        </w:rPr>
        <w:t>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  <w:highlight w:val="yellow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2 - JUSTIFICATIVA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Apesar de ter realizado a compra de sua sede própria em agosto de 2014, e efetuado a mudança para o local em outubro do mesmo ano, não foram realizadas as obras necessárias à plena instalação das atividades do Conselho. 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 nova sede possui área equivalente a quatro vezes a área da sede antiga e o mobiliário e equipamentos adquiridos inicialmente não são suficientes à estruturação e funcionamento das distintas áreas. 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Considerando a disponibilidade de área e a possibilidade de adequação do local, torna-se necessária a estruturação, adequação e manutenção permanente de sua sede para o desenvolvimento das atividades institucionais, bem como para promover as melhorias necessárias visando proporcionar maior segurança e condições apropriadas de trabalho para o desempenho eficiente da missão do Conselho.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</w:rPr>
        <w:t>3 - REGIME</w:t>
      </w:r>
      <w:proofErr w:type="gramEnd"/>
      <w:r>
        <w:rPr>
          <w:rFonts w:ascii="Arial" w:hAnsi="Arial" w:cs="Arial"/>
          <w:b/>
          <w:bCs/>
          <w:color w:val="000000"/>
        </w:rPr>
        <w:t xml:space="preserve"> DE EXECUÇÃO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A execução das obras e serviços será por execução indireta, feita </w:t>
      </w:r>
      <w:proofErr w:type="gramStart"/>
      <w:r>
        <w:rPr>
          <w:rFonts w:ascii="Arial" w:hAnsi="Arial" w:cs="Arial"/>
          <w:color w:val="000000"/>
        </w:rPr>
        <w:t>sob regime</w:t>
      </w:r>
      <w:proofErr w:type="gramEnd"/>
      <w:r>
        <w:rPr>
          <w:rFonts w:ascii="Arial" w:hAnsi="Arial" w:cs="Arial"/>
          <w:color w:val="000000"/>
        </w:rPr>
        <w:t xml:space="preserve"> de EMPREITADA POR PREÇO GLOBAL, conforme apresentado pela empresa vencedora em sua proposta comercial.</w:t>
      </w:r>
    </w:p>
    <w:p w:rsidR="00635402" w:rsidRDefault="00635402">
      <w:pPr>
        <w:pStyle w:val="Corpodetexto3"/>
        <w:tabs>
          <w:tab w:val="left" w:pos="567"/>
        </w:tabs>
        <w:spacing w:before="57" w:after="57" w:line="240" w:lineRule="auto"/>
        <w:rPr>
          <w:rFonts w:ascii="Arial" w:hAnsi="Arial"/>
          <w:b/>
          <w:sz w:val="22"/>
          <w:szCs w:val="22"/>
        </w:rPr>
      </w:pPr>
    </w:p>
    <w:p w:rsidR="00635402" w:rsidRDefault="008838AC">
      <w:pPr>
        <w:pStyle w:val="Corpodetexto3"/>
        <w:tabs>
          <w:tab w:val="left" w:pos="567"/>
        </w:tabs>
        <w:spacing w:before="57" w:after="57" w:line="240" w:lineRule="auto"/>
        <w:rPr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4 - DOTAÇÃO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ORÇAMENTÁRIA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Os recursos destinados aos serviços de que trata o objeto referido nos anexos para o ano de </w:t>
      </w:r>
      <w:r w:rsidRPr="003B48DF">
        <w:rPr>
          <w:rFonts w:ascii="Arial" w:hAnsi="Arial" w:cs="Arial"/>
          <w:color w:val="000000"/>
        </w:rPr>
        <w:t xml:space="preserve">2017 serão oriundos de dotação orçamentária constante no vigente orçamento do CAU/GO, a saber: </w:t>
      </w:r>
      <w:r w:rsidRPr="003B48DF">
        <w:rPr>
          <w:rFonts w:ascii="Arial" w:hAnsi="Arial" w:cs="Arial"/>
        </w:rPr>
        <w:t>6.2.2.1.1.02.01.01.002 – Reformas.</w:t>
      </w:r>
      <w:bookmarkStart w:id="0" w:name="_GoBack"/>
      <w:bookmarkEnd w:id="0"/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  <w:highlight w:val="yellow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5 - LOCALIZAÇÃO</w:t>
      </w:r>
      <w:proofErr w:type="gramEnd"/>
      <w:r>
        <w:rPr>
          <w:rFonts w:ascii="Arial" w:hAnsi="Arial" w:cs="Arial"/>
          <w:b/>
          <w:bCs/>
        </w:rPr>
        <w:t xml:space="preserve"> DA SEDE DO CAU/GO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</w:pPr>
      <w:proofErr w:type="gramStart"/>
      <w:r>
        <w:rPr>
          <w:rStyle w:val="Fontepargpadro2"/>
          <w:rFonts w:ascii="Arial" w:hAnsi="Arial" w:cs="Arial"/>
        </w:rPr>
        <w:t>A sede do Conselho de Arquitetura e Urbanismo de Goiás está</w:t>
      </w:r>
      <w:proofErr w:type="gramEnd"/>
      <w:r>
        <w:rPr>
          <w:rStyle w:val="Fontepargpadro2"/>
          <w:rFonts w:ascii="Arial" w:hAnsi="Arial" w:cs="Arial"/>
        </w:rPr>
        <w:t xml:space="preserve"> localizada na Av. </w:t>
      </w:r>
      <w:r>
        <w:rPr>
          <w:rStyle w:val="Fontepargpadro2"/>
          <w:rFonts w:ascii="Arial" w:hAnsi="Arial" w:cs="Arial"/>
          <w:color w:val="000000"/>
        </w:rPr>
        <w:t xml:space="preserve">Engenheiro Eurico Viana, nº 25, Edifício </w:t>
      </w:r>
      <w:proofErr w:type="spellStart"/>
      <w:r>
        <w:rPr>
          <w:rStyle w:val="Fontepargpadro2"/>
          <w:rFonts w:ascii="Arial" w:hAnsi="Arial" w:cs="Arial"/>
          <w:color w:val="000000"/>
        </w:rPr>
        <w:t>Concept</w:t>
      </w:r>
      <w:proofErr w:type="spellEnd"/>
      <w:r>
        <w:rPr>
          <w:rStyle w:val="Fontepargpadro2"/>
          <w:rFonts w:ascii="Arial" w:hAnsi="Arial" w:cs="Arial"/>
          <w:color w:val="000000"/>
        </w:rPr>
        <w:t xml:space="preserve"> Office, 3º andar, salas 301 a 309, Vila Maria José, CEP 74.815-465</w:t>
      </w:r>
      <w:r>
        <w:rPr>
          <w:rStyle w:val="Fontepargpadro2"/>
          <w:rFonts w:ascii="Arial" w:hAnsi="Arial" w:cs="Arial"/>
        </w:rPr>
        <w:t>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Style w:val="Fontepargpadro2"/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6 - EXECUÇÃO</w:t>
      </w:r>
      <w:proofErr w:type="gramEnd"/>
      <w:r>
        <w:rPr>
          <w:rFonts w:ascii="Arial" w:hAnsi="Arial" w:cs="Arial"/>
          <w:b/>
          <w:bCs/>
        </w:rPr>
        <w:t xml:space="preserve"> DA OBRA E SERVIÇOS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6.1. </w:t>
      </w:r>
      <w:r>
        <w:rPr>
          <w:rFonts w:ascii="Arial" w:hAnsi="Arial" w:cs="Arial"/>
        </w:rPr>
        <w:t xml:space="preserve">A reforma será executada 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(quatro) etapas conforme </w:t>
      </w: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I-A</w:t>
      </w:r>
      <w:proofErr w:type="spellEnd"/>
      <w:r>
        <w:rPr>
          <w:rFonts w:ascii="Arial" w:hAnsi="Arial" w:cs="Arial"/>
        </w:rPr>
        <w:t xml:space="preserve"> a este Projeto Básico;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6.2. </w:t>
      </w:r>
      <w:r>
        <w:rPr>
          <w:rFonts w:ascii="Arial" w:hAnsi="Arial" w:cs="Arial"/>
        </w:rPr>
        <w:t>O início dos serviços ficará condicionado: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>6.2.1.</w:t>
      </w:r>
      <w:r>
        <w:rPr>
          <w:rFonts w:ascii="Arial" w:hAnsi="Arial" w:cs="Arial"/>
        </w:rPr>
        <w:t xml:space="preserve"> À aprovação dos projetos no condomínio </w:t>
      </w:r>
      <w:proofErr w:type="spellStart"/>
      <w:r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 Office e no Corpo de Bombeiros por parte da CONTRATANTE.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6.2.2.</w:t>
      </w:r>
      <w:r>
        <w:rPr>
          <w:rFonts w:ascii="Arial" w:hAnsi="Arial" w:cs="Arial"/>
        </w:rPr>
        <w:t xml:space="preserve"> À apresentação dos seguintes documentos por parte da CONTRATADA:</w:t>
      </w:r>
    </w:p>
    <w:p w:rsidR="00635402" w:rsidRDefault="008838AC">
      <w:pPr>
        <w:tabs>
          <w:tab w:val="left" w:pos="1134"/>
        </w:tabs>
        <w:spacing w:before="57" w:after="57" w:line="240" w:lineRule="auto"/>
        <w:ind w:left="1134"/>
        <w:jc w:val="both"/>
        <w:rPr>
          <w:rFonts w:ascii="Arial" w:hAnsi="Arial"/>
        </w:rPr>
      </w:pPr>
      <w:r>
        <w:rPr>
          <w:rFonts w:ascii="Arial" w:hAnsi="Arial" w:cs="Arial"/>
          <w:b/>
        </w:rPr>
        <w:t>6.2.2.1.</w:t>
      </w:r>
      <w:r>
        <w:rPr>
          <w:rFonts w:ascii="Arial" w:hAnsi="Arial" w:cs="Arial"/>
        </w:rPr>
        <w:t xml:space="preserve"> Apresentação de </w:t>
      </w:r>
      <w:proofErr w:type="spellStart"/>
      <w:r>
        <w:rPr>
          <w:rFonts w:ascii="Arial" w:hAnsi="Arial" w:cs="Arial"/>
        </w:rPr>
        <w:t>RRT</w:t>
      </w:r>
      <w:proofErr w:type="spellEnd"/>
      <w:r>
        <w:rPr>
          <w:rFonts w:ascii="Arial" w:hAnsi="Arial" w:cs="Arial"/>
        </w:rPr>
        <w:t xml:space="preserve"> – Registro de Responsabilidade Técnica ou ART – Anotação de Responsabilidade Técnica, relativa ao objeto deste Termo, devidamente recolhida junto ao CAU ou CREA, cujo cumprimento está condicionado o primeiro pagamento.</w:t>
      </w:r>
    </w:p>
    <w:p w:rsidR="00635402" w:rsidRDefault="008838AC">
      <w:pPr>
        <w:tabs>
          <w:tab w:val="left" w:pos="1134"/>
        </w:tabs>
        <w:spacing w:before="57" w:after="57" w:line="240" w:lineRule="auto"/>
        <w:ind w:left="1134"/>
        <w:jc w:val="both"/>
        <w:rPr>
          <w:rFonts w:ascii="Arial" w:hAnsi="Arial"/>
        </w:rPr>
      </w:pPr>
      <w:r>
        <w:rPr>
          <w:rFonts w:ascii="Arial" w:hAnsi="Arial" w:cs="Arial"/>
          <w:b/>
        </w:rPr>
        <w:t>6.2.2.2</w:t>
      </w:r>
      <w:r>
        <w:rPr>
          <w:rFonts w:ascii="Arial" w:hAnsi="Arial" w:cs="Arial"/>
        </w:rPr>
        <w:t>. Apresentação da Relação de Funcionários, identificados pelo nome completo, identidade e CPF.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6.3. </w:t>
      </w:r>
      <w:r>
        <w:rPr>
          <w:rFonts w:ascii="Arial" w:hAnsi="Arial" w:cs="Arial"/>
        </w:rPr>
        <w:t xml:space="preserve">As indicações dos locais de aplicação de cada serviço, as especificações dos materiais, bem como as normas de execução dos serviços constam nos projetos, conforme </w:t>
      </w:r>
      <w:r>
        <w:rPr>
          <w:rFonts w:ascii="Arial" w:hAnsi="Arial" w:cs="Arial"/>
          <w:b/>
        </w:rPr>
        <w:t>ANEXOS II e III;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6.4. </w:t>
      </w:r>
      <w:r>
        <w:rPr>
          <w:rFonts w:ascii="Arial" w:hAnsi="Arial" w:cs="Arial"/>
        </w:rPr>
        <w:t xml:space="preserve">A CONTRATADA obriga-se a dar início às obras e serviços a partir da data fixada na Ordem de Serviços, emitida pelo CONTRATANTE,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incidir na multa prevista contratualmente;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6.4.1. </w:t>
      </w:r>
      <w:r>
        <w:rPr>
          <w:rFonts w:ascii="Arial" w:hAnsi="Arial" w:cs="Arial"/>
        </w:rPr>
        <w:t xml:space="preserve">O início da obra será pela Etapa Preliminar. Neste momento, considerando que as atividades do CAU/GO permanecerão em regime normal de trabalho, todos os funcionários, em seus respectivos turnos, serão alocados conforme leiaute constante do </w:t>
      </w: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I-A</w:t>
      </w:r>
      <w:proofErr w:type="spellEnd"/>
      <w:r>
        <w:rPr>
          <w:rFonts w:ascii="Arial" w:hAnsi="Arial" w:cs="Arial"/>
        </w:rPr>
        <w:t>, de modo que competirá à CONTRATADA providenciar os pontos elétricos e de rede lógica para, ao menos, 15 (quinze) usuários simultâneos.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6.4.2. </w:t>
      </w:r>
      <w:r>
        <w:rPr>
          <w:rFonts w:ascii="Arial" w:hAnsi="Arial" w:cs="Arial"/>
        </w:rPr>
        <w:t>Deverá, ainda, na execução de cada etapa, ser observada a alocação de tapumes de isolamento das áreas em obra e aquelas em atividade, de acordo com as sinalizações constantes dos projetos anexos.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6.5. </w:t>
      </w:r>
      <w:r>
        <w:rPr>
          <w:rFonts w:ascii="Arial" w:hAnsi="Arial" w:cs="Arial"/>
        </w:rPr>
        <w:t xml:space="preserve">Os serviços não aprovados, ou que se apresentarem defeituosos durante sua execução, </w:t>
      </w:r>
      <w:proofErr w:type="gramStart"/>
      <w:r>
        <w:rPr>
          <w:rFonts w:ascii="Arial" w:hAnsi="Arial" w:cs="Arial"/>
        </w:rPr>
        <w:t>serão</w:t>
      </w:r>
      <w:proofErr w:type="gramEnd"/>
      <w:r>
        <w:rPr>
          <w:rFonts w:ascii="Arial" w:hAnsi="Arial" w:cs="Arial"/>
        </w:rPr>
        <w:t xml:space="preserve"> demolidos e reconstruídos por conta exclusiva da CONTRATADA;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6.6.</w:t>
      </w:r>
      <w:r>
        <w:rPr>
          <w:rFonts w:ascii="Arial" w:hAnsi="Arial" w:cs="Arial"/>
        </w:rPr>
        <w:t xml:space="preserve"> Os materiais que não satisfizerem as especificações ou forem julgados inadequados serão removidos do canteiro de obras dentro de 48 (quarenta e oito) horas a contar da determinação da Comissão Temporária de Estruturação da Sede -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6.7.</w:t>
      </w:r>
      <w:r>
        <w:rPr>
          <w:rFonts w:ascii="Arial" w:hAnsi="Arial" w:cs="Arial"/>
        </w:rPr>
        <w:t xml:space="preserve"> Todos os materiais e equipamentos empregados, bem como peças e componentes substituídos/aplicados, deverão ser de primeira qualidade ou qualidade extra, de primeiro uso, novos, apropriados a sua aplicação, estar em fase normal de fabricação e observar às especificações deste termo e seus anexos e às recomendações aceitas pela boa técnica, normas e legislação;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6.7.1.</w:t>
      </w:r>
      <w:r>
        <w:rPr>
          <w:rFonts w:ascii="Arial" w:hAnsi="Arial" w:cs="Arial"/>
        </w:rPr>
        <w:t xml:space="preserve"> Deverão ser apresentadas três opções de materiais de acabamento dentro das especificações do projeto para análise e seleção da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. Os materiais apresentados deverão ser de primeira linha e de qualidade comprovada.</w:t>
      </w:r>
    </w:p>
    <w:p w:rsidR="00635402" w:rsidRDefault="008838AC">
      <w:pPr>
        <w:tabs>
          <w:tab w:val="left" w:pos="0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6.8.</w:t>
      </w:r>
      <w:r>
        <w:rPr>
          <w:rFonts w:ascii="Arial" w:hAnsi="Arial"/>
        </w:rPr>
        <w:t xml:space="preserve"> A CONTRATADA obriga-se a executar as obras e serviços obedecendo, integral e rigorosamente, no que 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pertinente, às respectivas normas da ABNT, os projetos, detalhes, normas, memoriais, planilhas de orçamento, cronograma físico-financeiro e especificações e demais documentos que compõem o presente Termo;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6.9. </w:t>
      </w:r>
      <w:r>
        <w:rPr>
          <w:rFonts w:ascii="Arial" w:hAnsi="Arial" w:cs="Arial"/>
        </w:rPr>
        <w:t>Todos os desenhos e elementos citados no item anterior serão fornecidos com a ressalva de que, na constatação de qualquer lapso ou insuficiência de detalhes, não servirá de pretexto para que a mesma se desobrigue da responsabilidade pela completa e perfeita execução dos serviços contratados e pelo preço proposto;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6.9.1.</w:t>
      </w:r>
      <w:r>
        <w:rPr>
          <w:rFonts w:ascii="Arial" w:hAnsi="Arial" w:cs="Arial"/>
        </w:rPr>
        <w:t xml:space="preserve"> Caso seja necessário tomar conhecimento sobre informações que não constam nos desenhos e elementos citados no item 6.8 ou nos anexos a este Projeto a CONTRATANTE deverá solicitar por escrito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6.10. </w:t>
      </w:r>
      <w:r>
        <w:rPr>
          <w:rFonts w:ascii="Arial" w:hAnsi="Arial" w:cs="Arial"/>
        </w:rPr>
        <w:t xml:space="preserve">Eventuais modificações nos elementos originais só poderão ser </w:t>
      </w:r>
      <w:proofErr w:type="gramStart"/>
      <w:r>
        <w:rPr>
          <w:rFonts w:ascii="Arial" w:hAnsi="Arial" w:cs="Arial"/>
        </w:rPr>
        <w:t xml:space="preserve">efetuadas com autorização formal e escrita da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quanto a sua exequibilidade técnica financeira e as normas da ABNT</w:t>
      </w:r>
      <w:proofErr w:type="gramEnd"/>
      <w:r>
        <w:rPr>
          <w:rFonts w:ascii="Arial" w:hAnsi="Arial" w:cs="Arial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6.11.</w:t>
      </w:r>
      <w:r>
        <w:rPr>
          <w:rFonts w:ascii="Arial" w:hAnsi="Arial" w:cs="Arial"/>
        </w:rPr>
        <w:t xml:space="preserve"> A CONTRATADA, sem prejuízo das suas responsabilidades, deverá comunicar imediatamente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por escrito, qualquer anormalidade verificada na execução das obras e serviços, como também comunicar qualquer fato que resultar em risco de segurança e estabilidade, ou comprometer a qualidade da obra;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6.12.</w:t>
      </w:r>
      <w:r>
        <w:rPr>
          <w:rFonts w:ascii="Arial" w:hAnsi="Arial" w:cs="Arial"/>
        </w:rPr>
        <w:t xml:space="preserve"> Ocorrendo o previsto no item anterior, com o objetivo de não causar danos a nenhuma das partes, 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poderá autorizar modificações de caráter urgente, justificando a sua autorização;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6.13.</w:t>
      </w:r>
      <w:r>
        <w:rPr>
          <w:rFonts w:ascii="Arial" w:hAnsi="Arial" w:cs="Arial"/>
        </w:rPr>
        <w:t xml:space="preserve"> Caberá à CONTRATADA todo o planejamento da execução das obras e serviços, nos seus aspectos administrativos e técnicos, seguindo as especificações do cronograma financeiro anexo a este Termo;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6.14. </w:t>
      </w:r>
      <w:r>
        <w:rPr>
          <w:rFonts w:ascii="Arial" w:hAnsi="Arial" w:cs="Arial"/>
        </w:rPr>
        <w:t xml:space="preserve">A CONTRATADA deverá apresentar, ao final da obra, relatório sucinto com fotos e projeto “AS </w:t>
      </w:r>
      <w:proofErr w:type="spellStart"/>
      <w:r>
        <w:rPr>
          <w:rFonts w:ascii="Arial" w:hAnsi="Arial" w:cs="Arial"/>
        </w:rPr>
        <w:t>BUILT</w:t>
      </w:r>
      <w:proofErr w:type="spellEnd"/>
      <w:r>
        <w:rPr>
          <w:rFonts w:ascii="Arial" w:hAnsi="Arial" w:cs="Arial"/>
        </w:rPr>
        <w:t xml:space="preserve">” sobre a execução da obra,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6.15.</w:t>
      </w:r>
      <w:r>
        <w:rPr>
          <w:rFonts w:ascii="Arial" w:hAnsi="Arial" w:cs="Arial"/>
          <w:color w:val="000000"/>
        </w:rPr>
        <w:t xml:space="preserve"> A CONTRATADA colocará na direção geral das obras e serviços, na parte que lhe compete, profissional com curso superior devidamente habilitado para os fins do objeto deste termo registrado no CAU, no caso de arquiteto e urbanista, ou no CREA, no caso de engenheiro civil, que será seu responsável, na forma da legislação vigente;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6.16.</w:t>
      </w:r>
      <w:r>
        <w:rPr>
          <w:rFonts w:ascii="Arial" w:hAnsi="Arial" w:cs="Arial"/>
        </w:rPr>
        <w:t xml:space="preserve"> Os encarregados da obra serão pessoas de experiência, capacidade técnica e idoneidade moral e nela deverão permanecer durante as horas de trabalho, além de estarem habilitados a prestar esclarecimentos a ela pertinentes, sempre que solicitados por representantes do CONTRATANTE;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6.17.</w:t>
      </w:r>
      <w:r>
        <w:rPr>
          <w:rFonts w:ascii="Arial" w:hAnsi="Arial" w:cs="Arial"/>
        </w:rPr>
        <w:t xml:space="preserve"> A CONTRATADA manterá no local das obras e serviços, os técnicos e a mão de </w:t>
      </w:r>
      <w:proofErr w:type="gramStart"/>
      <w:r>
        <w:rPr>
          <w:rFonts w:ascii="Arial" w:hAnsi="Arial" w:cs="Arial"/>
        </w:rPr>
        <w:t>obra necessários</w:t>
      </w:r>
      <w:proofErr w:type="gramEnd"/>
      <w:r>
        <w:rPr>
          <w:rFonts w:ascii="Arial" w:hAnsi="Arial" w:cs="Arial"/>
        </w:rPr>
        <w:t xml:space="preserve"> à perfeita execução do objeto deste termo, por cujos encargos responderá, unilateralmente, em toda a sua plenitude;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6.18. </w:t>
      </w:r>
      <w:r>
        <w:rPr>
          <w:rFonts w:ascii="Arial" w:hAnsi="Arial" w:cs="Arial"/>
        </w:rPr>
        <w:t>A CONTRATADA responderá por condições de higiene e saúde de seu pessoal, quanto a alojamentos provisórios, bem como por refeições, quando por ela fornecidas, conforme Portaria nº 3.214/78, do Ministério do Trabalho e suas modificações;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6.19. </w:t>
      </w:r>
      <w:r>
        <w:rPr>
          <w:rFonts w:ascii="Arial" w:hAnsi="Arial" w:cs="Arial"/>
        </w:rPr>
        <w:t>A CONTRATADA deverá alocar aos serviços toda a mão de obra, inclusive qualificada, e direção administrativa, bem como equipamentos, ferramentas, instrumentos pessoais e equipamentos de segurança individual (EPI), necessários à execução do objeto contratual, em perfeitas condições de uso, reservando-se ao CONTRATANTE o direito de solicitar a substituição daqueles que julgar inadequados;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6.20</w:t>
      </w:r>
      <w:r>
        <w:rPr>
          <w:rFonts w:ascii="Arial" w:hAnsi="Arial" w:cs="Arial"/>
        </w:rPr>
        <w:t xml:space="preserve"> A CONTRATADA fornecerá e utilizará equipamentos adequados à obra, de acordo com o objetivo da mesma. O transporte, a guarda e manutenção dos equipamentos são de sua exclusiva responsabilidade e ônus;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6.21.</w:t>
      </w:r>
      <w:r>
        <w:rPr>
          <w:rFonts w:ascii="Arial" w:hAnsi="Arial" w:cs="Arial"/>
        </w:rPr>
        <w:t xml:space="preserve"> A execução e operação das obras e serviços provisórios e definitivos, transportes de materiais e/ou equipamentos, deverão ser realizadas de modo a não interferir, desnecessariamente ou indevidamente, no acesso e/ou uso das vias e bens públicos ou particulares; 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execução e operação das obras e serviços deverá seguir</w:t>
      </w:r>
      <w:proofErr w:type="gramEnd"/>
      <w:r>
        <w:rPr>
          <w:rFonts w:ascii="Arial" w:hAnsi="Arial" w:cs="Arial"/>
        </w:rPr>
        <w:t xml:space="preserve"> as especificações e normas estipuladas pelo Condomínio do Edifício </w:t>
      </w:r>
      <w:proofErr w:type="spellStart"/>
      <w:r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 Office, constantes no ANEXO VI;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6.23.</w:t>
      </w:r>
      <w:r>
        <w:rPr>
          <w:rFonts w:ascii="Arial" w:hAnsi="Arial" w:cs="Arial"/>
        </w:rPr>
        <w:t xml:space="preserve"> Cabe à CONTRATADA, desde o início até o recebimento definitivo da obra, a manutenção e segurança de todas as obras e serviços localizados no canteiro, sob sua responsabilidade, inclusive as executadas por terceiros, desde que concluídas ou paralisadas, correndo assim, à sua conta, as mesmas, ressalvando-se os danos comprovadamente causados pelos ocupantes;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6.24.</w:t>
      </w:r>
      <w:r>
        <w:rPr>
          <w:rFonts w:ascii="Arial" w:hAnsi="Arial" w:cs="Arial"/>
        </w:rPr>
        <w:t xml:space="preserve"> Cabe à CONTRATADA e correrá por sua conta, desde o início até o recebimento definitivo da obra, a execução dos procedimentos de fechamento de áreas internas de circulação, visando delimitar a área destinada a execução de obra e todas os serviços preliminares (etapa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necessários, tais como luz, água, telefone, rede,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conforme anexo V;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6.25.</w:t>
      </w:r>
      <w:r>
        <w:rPr>
          <w:rFonts w:ascii="Arial" w:hAnsi="Arial" w:cs="Arial"/>
        </w:rPr>
        <w:t xml:space="preserve"> Ao final de cada dia de trabalho as áreas de circulação e uso público deverão estar limpas, livre de obstáculos e materiais e apropriadas ao pleno uso;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6.26.</w:t>
      </w:r>
      <w:r>
        <w:rPr>
          <w:rFonts w:ascii="Arial" w:hAnsi="Arial" w:cs="Arial"/>
        </w:rPr>
        <w:t xml:space="preserve"> Correrá por conta da CONTRATADA ou de seu segurado, a reparação de danos causados a terceiro, em decorrência das obras e serviços;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6.27.</w:t>
      </w:r>
      <w:r>
        <w:rPr>
          <w:rFonts w:ascii="Arial" w:hAnsi="Arial" w:cs="Arial"/>
        </w:rPr>
        <w:t xml:space="preserve"> Após a conclusão das obras e serviços a CONTRATADA deverá remover todo equipamento utilizado, o material excedente, os entulhos e as obras provisórias, entregando os serviços, o local e as áreas contíguas livres e limpas para uso imediato;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6.28.</w:t>
      </w:r>
      <w:r>
        <w:rPr>
          <w:rFonts w:ascii="Arial" w:hAnsi="Arial" w:cs="Arial"/>
        </w:rPr>
        <w:t xml:space="preserve"> Cabe a CONTRATADA executar limpeza geral, ao final da execução dos serviços da construção, devendo o espaço ser entregue limpo e em perfeitas condições de ocupação e uso;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6.29.</w:t>
      </w:r>
      <w:r>
        <w:rPr>
          <w:rFonts w:ascii="Arial" w:hAnsi="Arial" w:cs="Arial"/>
        </w:rPr>
        <w:t xml:space="preserve"> Os cronogramas apresentados como anexos ao Edital deverão servir como referência para os licitantes elaborarem suas propostas. A CONTRATADA deverá apresentar seu cronograma físico-financeiro detalhado em até 10 (dez) dias após a assinatura do contrato, que será submetido à aprovação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6.30. </w:t>
      </w:r>
      <w:r>
        <w:rPr>
          <w:rFonts w:ascii="Arial" w:hAnsi="Arial" w:cs="Arial"/>
        </w:rPr>
        <w:t xml:space="preserve">O cronograma físico-financeiro citado no item 6.29. </w:t>
      </w:r>
      <w:proofErr w:type="gramStart"/>
      <w:r>
        <w:rPr>
          <w:rFonts w:ascii="Arial" w:hAnsi="Arial" w:cs="Arial"/>
        </w:rPr>
        <w:t>apresentado</w:t>
      </w:r>
      <w:proofErr w:type="gramEnd"/>
      <w:r>
        <w:rPr>
          <w:rFonts w:ascii="Arial" w:hAnsi="Arial" w:cs="Arial"/>
        </w:rPr>
        <w:t xml:space="preserve"> pela CONTRATADA será aprovado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em até 10 (dez) dias úteis contados de sua entrega pela CONTRATADA e servirá como base também para o acompanhamento da evolução dos serviços e eventual indicativo de atraso, passível de sanções, devendo ser observado os marcos temporais previstos;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6.31.</w:t>
      </w:r>
      <w:r>
        <w:rPr>
          <w:rFonts w:ascii="Arial" w:hAnsi="Arial" w:cs="Arial"/>
        </w:rPr>
        <w:t xml:space="preserve"> A CONTRATADA prestará todos os esclarecimentos solicitados pelo CONTRATANTE, cujas reclamações, orientações e determinações </w:t>
      </w:r>
      <w:proofErr w:type="gramStart"/>
      <w:r>
        <w:rPr>
          <w:rFonts w:ascii="Arial" w:hAnsi="Arial" w:cs="Arial"/>
        </w:rPr>
        <w:t>obriga-se</w:t>
      </w:r>
      <w:proofErr w:type="gramEnd"/>
      <w:r>
        <w:rPr>
          <w:rFonts w:ascii="Arial" w:hAnsi="Arial" w:cs="Arial"/>
        </w:rPr>
        <w:t xml:space="preserve"> a atender pronta e irrestritamente.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6.32. </w:t>
      </w:r>
      <w:r>
        <w:rPr>
          <w:rFonts w:ascii="Arial" w:hAnsi="Arial" w:cs="Arial"/>
        </w:rPr>
        <w:t>De acordo com os projetos complementares, competirá à CONTRATADA viabilizar a empresa fornecedora dos equipamentos de climatização, os pontos de instalação elétrica e hidráulica.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6.33. </w:t>
      </w:r>
      <w:r>
        <w:rPr>
          <w:rFonts w:ascii="Arial" w:hAnsi="Arial" w:cs="Arial"/>
        </w:rPr>
        <w:t>A CONTRATADA será responsável pelo fornecimento e instalação de todos os materiais e equipamentos constantes da planilha orçamentária, de modo a viabilizar a entrega do objeto.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pStyle w:val="Corpodetexto3"/>
        <w:tabs>
          <w:tab w:val="left" w:pos="567"/>
        </w:tabs>
        <w:spacing w:before="57" w:after="57" w:line="240" w:lineRule="auto"/>
        <w:rPr>
          <w:b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7 - PRAZO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EXECUÇÃO E RECEBIMENTO DAS OBRAS E SERVIÇOS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7.1.</w:t>
      </w:r>
      <w:r>
        <w:rPr>
          <w:rFonts w:ascii="Arial" w:hAnsi="Arial" w:cs="Arial"/>
        </w:rPr>
        <w:t xml:space="preserve"> Os prazos para execução das obras e serviços serão divididos por etapas, conforme estipulado abaixo: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7.1.1. </w:t>
      </w:r>
      <w:r>
        <w:rPr>
          <w:rFonts w:ascii="Arial" w:hAnsi="Arial" w:cs="Arial"/>
        </w:rPr>
        <w:t>Etapa 1 – Serviços preliminares: 10 dias corridos;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7.1.2. </w:t>
      </w:r>
      <w:r>
        <w:rPr>
          <w:rFonts w:ascii="Arial" w:hAnsi="Arial" w:cs="Arial"/>
        </w:rPr>
        <w:t>Etapa 2: 40 dias corridos;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7.1.3. </w:t>
      </w:r>
      <w:r>
        <w:rPr>
          <w:rFonts w:ascii="Arial" w:hAnsi="Arial" w:cs="Arial"/>
        </w:rPr>
        <w:t>Etapa 3: 25 dias corridos;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7.1.4. </w:t>
      </w:r>
      <w:r>
        <w:rPr>
          <w:rFonts w:ascii="Arial" w:hAnsi="Arial" w:cs="Arial"/>
        </w:rPr>
        <w:t>Etapa 4: 25 dias corridos.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7.1.5. </w:t>
      </w:r>
      <w:r>
        <w:rPr>
          <w:rFonts w:ascii="Arial" w:hAnsi="Arial" w:cs="Arial"/>
        </w:rPr>
        <w:t>Os prazos serão contados a partir da data estipulada na ordem de serviço, podendo ser prorrogados, desde que acordado anteriormente entre as partes;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7.2. </w:t>
      </w:r>
      <w:r>
        <w:rPr>
          <w:rFonts w:ascii="Arial" w:hAnsi="Arial" w:cs="Arial"/>
        </w:rPr>
        <w:t xml:space="preserve">Para o cumprimento do prazo estabelecido, as obras e serviços deverão ser executados de segunda a sexta-feira, aos finais de semana, feriados e no período noturno, conforme normativas da administração do Ed. </w:t>
      </w:r>
      <w:proofErr w:type="spellStart"/>
      <w:r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 Office (Anexo VI). </w:t>
      </w:r>
      <w:proofErr w:type="gramStart"/>
      <w:r>
        <w:rPr>
          <w:rFonts w:ascii="Arial" w:hAnsi="Arial" w:cs="Arial"/>
        </w:rPr>
        <w:t>A critério</w:t>
      </w:r>
      <w:proofErr w:type="gramEnd"/>
      <w:r>
        <w:rPr>
          <w:rFonts w:ascii="Arial" w:hAnsi="Arial" w:cs="Arial"/>
        </w:rPr>
        <w:t xml:space="preserve"> do CAU/GO poderá ser estendido o horário, caso seja comprovada a necessidade e autorizado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e pela administração do condomínio;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7.2.1.</w:t>
      </w:r>
      <w:r>
        <w:rPr>
          <w:rFonts w:ascii="Arial" w:hAnsi="Arial" w:cs="Arial"/>
        </w:rPr>
        <w:t xml:space="preserve"> Os serviços que emitam ruídos deverão ser realizados antes das 8h00min e após as 18h00min em dias úteis ou nos finais de semana e feriados.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7.3. </w:t>
      </w:r>
      <w:r>
        <w:rPr>
          <w:rFonts w:ascii="Arial" w:hAnsi="Arial" w:cs="Arial"/>
        </w:rPr>
        <w:t>Após a finalização de cada uma das quatro etapas, o objeto da etapa será recebido provisoriamente e posteriormente definitivamente, de acordo com as especificações a seguir: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 w:right="51"/>
        <w:jc w:val="both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>7.3.1.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Provisoriamente,</w:t>
      </w:r>
      <w:r>
        <w:rPr>
          <w:rFonts w:ascii="Arial" w:hAnsi="Arial" w:cs="Arial"/>
        </w:rPr>
        <w:t xml:space="preserve"> após vistoria, que deverá ser realizada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  <w:color w:val="000000"/>
        </w:rPr>
        <w:t>, no prazo de até 03 (três) dias úteis,</w:t>
      </w:r>
      <w:r>
        <w:rPr>
          <w:rFonts w:ascii="Arial" w:hAnsi="Arial" w:cs="Arial"/>
        </w:rPr>
        <w:t xml:space="preserve"> contados da data em que a licitante vencedora comunicar, por escrito, a conclusão da etapa e desde que a respectiva medição final tenha sido aprovada;</w:t>
      </w:r>
    </w:p>
    <w:p w:rsidR="00635402" w:rsidRDefault="008838AC">
      <w:pPr>
        <w:tabs>
          <w:tab w:val="left" w:pos="1134"/>
        </w:tabs>
        <w:spacing w:before="57" w:after="57" w:line="240" w:lineRule="auto"/>
        <w:ind w:left="1134" w:right="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7.3.1.1.</w:t>
      </w:r>
      <w:r>
        <w:rPr>
          <w:rFonts w:ascii="Arial" w:hAnsi="Arial" w:cs="Arial"/>
        </w:rPr>
        <w:t xml:space="preserve"> O Recebimento Provisório será caracterizado pela emissão do termo de Recebimento Provisório, após a vistoria realizada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a qual deverá expressar a concordância em receber o objeto provisoriamente, com o conhecimento e assinatura do representante da CONTRATADA.</w:t>
      </w:r>
    </w:p>
    <w:p w:rsidR="00635402" w:rsidRDefault="008838AC">
      <w:pPr>
        <w:tabs>
          <w:tab w:val="left" w:pos="1134"/>
        </w:tabs>
        <w:spacing w:before="57" w:after="57" w:line="240" w:lineRule="auto"/>
        <w:ind w:left="1134" w:right="51"/>
        <w:jc w:val="both"/>
        <w:rPr>
          <w:rFonts w:ascii="Arial" w:hAnsi="Arial"/>
        </w:rPr>
      </w:pPr>
      <w:r>
        <w:rPr>
          <w:rFonts w:ascii="Arial" w:hAnsi="Arial"/>
          <w:b/>
        </w:rPr>
        <w:t>7.3.1.2.</w:t>
      </w:r>
      <w:r>
        <w:rPr>
          <w:rFonts w:ascii="Arial" w:hAnsi="Arial"/>
        </w:rPr>
        <w:t xml:space="preserve"> Os serviços que, a critério da </w:t>
      </w:r>
      <w:proofErr w:type="spellStart"/>
      <w:r>
        <w:rPr>
          <w:rFonts w:ascii="Arial" w:hAnsi="Arial"/>
        </w:rPr>
        <w:t>CTES</w:t>
      </w:r>
      <w:proofErr w:type="spellEnd"/>
      <w:r>
        <w:rPr>
          <w:rFonts w:ascii="Arial" w:hAnsi="Arial"/>
        </w:rPr>
        <w:t xml:space="preserve"> não estejam em conformidade com as condições estabelecidas no projeto e/ou com as normas técnicas aplicáveis, serão rejeitados e anotados no Termo de Recebimento Provisório;</w:t>
      </w:r>
    </w:p>
    <w:p w:rsidR="00635402" w:rsidRDefault="008838AC">
      <w:pPr>
        <w:tabs>
          <w:tab w:val="left" w:pos="1134"/>
        </w:tabs>
        <w:spacing w:before="57" w:after="57" w:line="240" w:lineRule="auto"/>
        <w:ind w:left="1134" w:right="51"/>
        <w:jc w:val="both"/>
        <w:rPr>
          <w:rFonts w:ascii="Arial" w:hAnsi="Arial"/>
        </w:rPr>
      </w:pPr>
      <w:bookmarkStart w:id="1" w:name="__DdeLink__734_652340870"/>
      <w:r>
        <w:rPr>
          <w:rFonts w:ascii="Arial" w:hAnsi="Arial"/>
          <w:b/>
        </w:rPr>
        <w:t>7.3.1.3.</w:t>
      </w:r>
      <w:bookmarkEnd w:id="1"/>
      <w:r>
        <w:rPr>
          <w:rFonts w:ascii="Arial" w:hAnsi="Arial"/>
        </w:rPr>
        <w:t xml:space="preserve"> Os serviços rejeitados pela </w:t>
      </w:r>
      <w:proofErr w:type="spellStart"/>
      <w:r>
        <w:rPr>
          <w:rFonts w:ascii="Arial" w:hAnsi="Arial"/>
        </w:rPr>
        <w:t>CTES</w:t>
      </w:r>
      <w:proofErr w:type="spellEnd"/>
      <w:r>
        <w:rPr>
          <w:rFonts w:ascii="Arial" w:hAnsi="Arial"/>
        </w:rPr>
        <w:t xml:space="preserve"> deverão ser substituídos/corrigidos no prazo máximo de 05 (cinco) dias após a entrega do Termo de Recebimento Provisório, sem que isso implique em quaisquer ônus para o CAU/GO, sem que isso venha a se caracterizar como alteração contratual e sem prejuízo da aplicação, pelo CAU/GO, das penalidades previstas contratualmente;</w:t>
      </w:r>
    </w:p>
    <w:p w:rsidR="00635402" w:rsidRDefault="008838AC">
      <w:pPr>
        <w:tabs>
          <w:tab w:val="left" w:pos="1134"/>
        </w:tabs>
        <w:spacing w:before="57" w:after="57" w:line="240" w:lineRule="auto"/>
        <w:ind w:left="1134" w:right="51"/>
        <w:jc w:val="both"/>
        <w:rPr>
          <w:rFonts w:ascii="Arial" w:hAnsi="Arial"/>
        </w:rPr>
      </w:pPr>
      <w:r>
        <w:rPr>
          <w:rFonts w:ascii="Arial" w:hAnsi="Arial" w:cs="Arial"/>
          <w:b/>
        </w:rPr>
        <w:t>7.3.1.4.</w:t>
      </w:r>
      <w:r>
        <w:rPr>
          <w:rFonts w:ascii="Arial" w:hAnsi="Arial" w:cs="Arial"/>
        </w:rPr>
        <w:t xml:space="preserve"> Caso as falhas não sejam corrigidas dentro do prazo fixado no item 7.3.1.3, poderá ser ajuizada a competente ação de perdas e danos, sem prejuízo das penalidades previstas.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 w:right="51"/>
        <w:jc w:val="both"/>
        <w:rPr>
          <w:rFonts w:ascii="Arial" w:hAnsi="Arial"/>
        </w:rPr>
      </w:pPr>
      <w:r>
        <w:rPr>
          <w:rFonts w:ascii="Arial" w:hAnsi="Arial" w:cs="Arial"/>
          <w:b/>
        </w:rPr>
        <w:t>7.3.2.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Definitivamente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mediante termo circunstanciado, assinado pela </w:t>
      </w:r>
      <w:proofErr w:type="spellStart"/>
      <w:r>
        <w:rPr>
          <w:rFonts w:ascii="Arial" w:hAnsi="Arial" w:cs="Arial"/>
          <w:color w:val="000000"/>
        </w:rPr>
        <w:t>CTES</w:t>
      </w:r>
      <w:proofErr w:type="spellEnd"/>
      <w:r>
        <w:rPr>
          <w:rFonts w:ascii="Arial" w:hAnsi="Arial" w:cs="Arial"/>
          <w:color w:val="000000"/>
        </w:rPr>
        <w:t xml:space="preserve"> e pelo representante da CONTRATADA, conforme item 7.4 abaixo, até 03 dias úteis após as correções solicitadas, observando o disposto no artigo 69 da Lei nº 8.666/93;</w:t>
      </w:r>
    </w:p>
    <w:p w:rsidR="00635402" w:rsidRDefault="008838AC">
      <w:pPr>
        <w:tabs>
          <w:tab w:val="left" w:pos="567"/>
        </w:tabs>
        <w:spacing w:before="57" w:after="57" w:line="240" w:lineRule="auto"/>
        <w:ind w:right="51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7.4. </w:t>
      </w:r>
      <w:r>
        <w:rPr>
          <w:rFonts w:ascii="Arial" w:hAnsi="Arial" w:cs="Arial"/>
        </w:rPr>
        <w:t xml:space="preserve">O Termo de Recebimento Definitivo somente será lavrado após a aprovação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da completa adequação do objeto aos termos contratuais;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7.5.</w:t>
      </w:r>
      <w:r>
        <w:rPr>
          <w:rFonts w:ascii="Arial" w:hAnsi="Arial" w:cs="Arial"/>
        </w:rPr>
        <w:t xml:space="preserve"> O Termo de Encerramento das obrigações contratuais será lavrado, desde que não haja pendências a solucionar, após a emissão dos Termos de Recebimento Definitivo de cada etapa;</w:t>
      </w:r>
    </w:p>
    <w:p w:rsidR="00635402" w:rsidRDefault="008838AC">
      <w:pPr>
        <w:tabs>
          <w:tab w:val="left" w:pos="567"/>
        </w:tabs>
        <w:spacing w:before="57" w:after="57" w:line="240" w:lineRule="auto"/>
        <w:ind w:right="51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7.6.</w:t>
      </w:r>
      <w:r>
        <w:rPr>
          <w:rFonts w:ascii="Arial" w:hAnsi="Arial" w:cs="Arial"/>
        </w:rPr>
        <w:t xml:space="preserve"> Caso o prazo de entrega de qualquer material seja maior que o prazo estipulado no item 7.3.1.3, a CONTRATADA deverá solicitar adiantamento do prazo por escrito para 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que julgará o pedido informando a CONTRATADA do novo prazo para entrega da etapa.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  <w:b/>
          <w:bCs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8 - DA VISITA TÉCNICA GUIADA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</w:pPr>
      <w:r>
        <w:rPr>
          <w:rFonts w:ascii="Arial" w:hAnsi="Arial" w:cs="Arial"/>
          <w:b/>
          <w:bCs/>
        </w:rPr>
        <w:t>8.1.</w:t>
      </w:r>
      <w:r>
        <w:rPr>
          <w:rFonts w:ascii="Arial" w:hAnsi="Arial" w:cs="Arial"/>
        </w:rPr>
        <w:t xml:space="preserve"> O licitante ou seu preposto deverão vistoriar o local onde será executada a obra, objeto desta licitação, para inteirar-se das condições e graus de dificuldades existentes nas datas e horários estipulados abaixo. O agendamento das visitas à sede do CAU/GO deverá ser previamente solicitado através do e-mail: </w:t>
      </w:r>
      <w:hyperlink r:id="rId5">
        <w:r>
          <w:rPr>
            <w:rStyle w:val="LinkdaInternet"/>
            <w:rFonts w:ascii="Arial" w:hAnsi="Arial" w:cs="Arial"/>
          </w:rPr>
          <w:t>licitacao@caugo.gov.br</w:t>
        </w:r>
      </w:hyperlink>
      <w:r>
        <w:rPr>
          <w:rStyle w:val="LinkdaInternet"/>
          <w:rFonts w:ascii="Arial" w:hAnsi="Arial" w:cs="Arial"/>
        </w:rPr>
        <w:t xml:space="preserve">, </w:t>
      </w:r>
      <w:r>
        <w:rPr>
          <w:rFonts w:ascii="Arial" w:hAnsi="Arial" w:cs="Arial"/>
        </w:rPr>
        <w:t>nas seguintes datas (a critério do CAU/GO, poderão ser criadas novas datas de agendamentos):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tbl>
      <w:tblPr>
        <w:tblW w:w="453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3"/>
        <w:gridCol w:w="2383"/>
      </w:tblGrid>
      <w:tr w:rsidR="00635402">
        <w:trPr>
          <w:trHeight w:val="284"/>
          <w:jc w:val="center"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pStyle w:val="Contedodatabela"/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DATAS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pStyle w:val="Contedodatabela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HORÁRIOS</w:t>
            </w:r>
          </w:p>
        </w:tc>
      </w:tr>
      <w:tr w:rsidR="00635402">
        <w:trPr>
          <w:trHeight w:val="284"/>
          <w:jc w:val="center"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Dia 14/06/2017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Das </w:t>
            </w:r>
            <w:proofErr w:type="gramStart"/>
            <w:r>
              <w:rPr>
                <w:rFonts w:ascii="Arial" w:hAnsi="Arial" w:cs="Arial"/>
              </w:rPr>
              <w:t>08:00</w:t>
            </w:r>
            <w:proofErr w:type="gramEnd"/>
            <w:r>
              <w:rPr>
                <w:rFonts w:ascii="Arial" w:hAnsi="Arial" w:cs="Arial"/>
              </w:rPr>
              <w:t xml:space="preserve"> às 11:00</w:t>
            </w:r>
          </w:p>
        </w:tc>
      </w:tr>
      <w:tr w:rsidR="00635402">
        <w:trPr>
          <w:trHeight w:val="284"/>
          <w:jc w:val="center"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Dia 21/06/2017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Das </w:t>
            </w:r>
            <w:proofErr w:type="gramStart"/>
            <w:r>
              <w:rPr>
                <w:rFonts w:ascii="Arial" w:hAnsi="Arial" w:cs="Arial"/>
              </w:rPr>
              <w:t>08:00</w:t>
            </w:r>
            <w:proofErr w:type="gramEnd"/>
            <w:r>
              <w:rPr>
                <w:rFonts w:ascii="Arial" w:hAnsi="Arial" w:cs="Arial"/>
              </w:rPr>
              <w:t xml:space="preserve"> às 11:00</w:t>
            </w:r>
          </w:p>
        </w:tc>
      </w:tr>
      <w:tr w:rsidR="00635402">
        <w:trPr>
          <w:trHeight w:val="284"/>
          <w:jc w:val="center"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Dia 28/06/2017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Das </w:t>
            </w:r>
            <w:proofErr w:type="gramStart"/>
            <w:r>
              <w:rPr>
                <w:rFonts w:ascii="Arial" w:hAnsi="Arial" w:cs="Arial"/>
              </w:rPr>
              <w:t>08:00</w:t>
            </w:r>
            <w:proofErr w:type="gramEnd"/>
            <w:r>
              <w:rPr>
                <w:rFonts w:ascii="Arial" w:hAnsi="Arial" w:cs="Arial"/>
              </w:rPr>
              <w:t xml:space="preserve"> às 11:00</w:t>
            </w:r>
          </w:p>
        </w:tc>
      </w:tr>
      <w:tr w:rsidR="00635402">
        <w:trPr>
          <w:trHeight w:val="27"/>
          <w:jc w:val="center"/>
        </w:trPr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Dia 05/07/2017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635402" w:rsidRDefault="008838AC">
            <w:pPr>
              <w:tabs>
                <w:tab w:val="center" w:pos="4535"/>
                <w:tab w:val="left" w:pos="6798"/>
              </w:tabs>
              <w:suppressAutoHyphens w:val="0"/>
              <w:spacing w:before="57" w:after="57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Das </w:t>
            </w:r>
            <w:proofErr w:type="gramStart"/>
            <w:r>
              <w:rPr>
                <w:rFonts w:ascii="Arial" w:hAnsi="Arial" w:cs="Arial"/>
              </w:rPr>
              <w:t>08:00</w:t>
            </w:r>
            <w:proofErr w:type="gramEnd"/>
            <w:r>
              <w:rPr>
                <w:rFonts w:ascii="Arial" w:hAnsi="Arial" w:cs="Arial"/>
              </w:rPr>
              <w:t xml:space="preserve"> às 11:00</w:t>
            </w:r>
          </w:p>
        </w:tc>
      </w:tr>
    </w:tbl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cs="Arial"/>
          <w:b/>
          <w:bCs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 xml:space="preserve">8.2. </w:t>
      </w:r>
      <w:r>
        <w:rPr>
          <w:rFonts w:ascii="Arial" w:hAnsi="Arial" w:cs="Arial"/>
        </w:rPr>
        <w:t xml:space="preserve">Durante a visita será expedido Atestado de Visita Técnica certificado por </w:t>
      </w:r>
      <w:proofErr w:type="gramStart"/>
      <w:r>
        <w:rPr>
          <w:rFonts w:ascii="Arial" w:hAnsi="Arial" w:cs="Arial"/>
        </w:rPr>
        <w:t>servidor(</w:t>
      </w:r>
      <w:proofErr w:type="gramEnd"/>
      <w:r>
        <w:rPr>
          <w:rFonts w:ascii="Arial" w:hAnsi="Arial" w:cs="Arial"/>
        </w:rPr>
        <w:t>a) do CAU/GO conforme Modelo (</w:t>
      </w: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VIII</w:t>
      </w:r>
      <w:proofErr w:type="spellEnd"/>
      <w:r>
        <w:rPr>
          <w:rFonts w:ascii="Arial" w:hAnsi="Arial" w:cs="Arial"/>
        </w:rPr>
        <w:t xml:space="preserve">) que a licitante compareceu a sede do Conselho para realizar a visita técnica. </w:t>
      </w:r>
      <w:r>
        <w:rPr>
          <w:rFonts w:ascii="Arial" w:hAnsi="Arial" w:cs="Arial"/>
          <w:u w:val="single"/>
        </w:rPr>
        <w:t>Este documento deverá ser entregue juntamente com os documentos de habilitação no dia da apresentação dos envelopes da proposta e da habilitação. Caso o licitante não apresente o Atestado de Visita Técnica (</w:t>
      </w: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VIII</w:t>
      </w:r>
      <w:proofErr w:type="spellEnd"/>
      <w:r>
        <w:rPr>
          <w:rFonts w:ascii="Arial" w:hAnsi="Arial" w:cs="Arial"/>
          <w:u w:val="single"/>
        </w:rPr>
        <w:t xml:space="preserve">), deverá apresentar Declaração de Conhecimento das Condições e Peculiaridades, conforme </w:t>
      </w: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IX</w:t>
      </w:r>
      <w:proofErr w:type="spellEnd"/>
      <w:r>
        <w:rPr>
          <w:rFonts w:ascii="Arial" w:hAnsi="Arial" w:cs="Arial"/>
          <w:u w:val="single"/>
        </w:rPr>
        <w:t>;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8.3.</w:t>
      </w:r>
      <w:r>
        <w:rPr>
          <w:rFonts w:ascii="Arial" w:hAnsi="Arial" w:cs="Arial"/>
        </w:rPr>
        <w:t xml:space="preserve"> A visita tem como objetivo a análise do local em que serão realizados os serviços, para conhecimento de peculiaridades que possam vir a influenciar nos preços ofertados pelos licitantes;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8.4.</w:t>
      </w:r>
      <w:r>
        <w:rPr>
          <w:rFonts w:ascii="Arial" w:hAnsi="Arial" w:cs="Arial"/>
        </w:rPr>
        <w:t xml:space="preserve"> Possíveis indefinições, omissões, falhas ou incorreções dos projetos ora fornecidos não poderão constituir pretexto para o CONTRATADO cobrar “serviços extras” e/ou alterar a composição de preços unitários. Considerar-se-á o CONTRATADO como altamente especializado nos serviços em questão e que, por conseguinte, deverá ter computado, no valor global da sua proposta, também, as complementações e acessórios por acaso omitidos nos projetos, mas implícitos e necessários ao perfeito e completo funcionamento de todas as instalações, máquinas, equipamentos e aparelhos;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8.5. </w:t>
      </w:r>
      <w:r>
        <w:rPr>
          <w:rFonts w:ascii="Arial" w:hAnsi="Arial" w:cs="Arial"/>
        </w:rPr>
        <w:t>Não serão admitidas quaisquer alegações de desconhecimento ou erro orçamentário por parte da futura CONTRATADA, para a execução dos serviços propostos;</w:t>
      </w:r>
    </w:p>
    <w:p w:rsidR="00635402" w:rsidRDefault="00635402">
      <w:pPr>
        <w:pStyle w:val="Default"/>
        <w:tabs>
          <w:tab w:val="left" w:pos="567"/>
        </w:tabs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9 - DO PREÇO E ELABORAÇÃO DA PROPOSTA 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9.1.</w:t>
      </w:r>
      <w:r>
        <w:rPr>
          <w:rFonts w:ascii="Arial" w:hAnsi="Arial" w:cs="Arial"/>
        </w:rPr>
        <w:t xml:space="preserve"> Deverão ser cotados todos os itens previstos no projeto e nas especificações, independentemente de constarem ou não no orçamento (</w:t>
      </w:r>
      <w:r>
        <w:rPr>
          <w:rFonts w:ascii="Arial" w:hAnsi="Arial" w:cs="Arial"/>
          <w:b/>
        </w:rPr>
        <w:t xml:space="preserve">ANEXO </w:t>
      </w:r>
      <w:proofErr w:type="spellStart"/>
      <w:r>
        <w:rPr>
          <w:rFonts w:ascii="Arial" w:hAnsi="Arial" w:cs="Arial"/>
          <w:b/>
        </w:rPr>
        <w:t>IV</w:t>
      </w:r>
      <w:proofErr w:type="spellEnd"/>
      <w:r>
        <w:rPr>
          <w:rFonts w:ascii="Arial" w:hAnsi="Arial" w:cs="Arial"/>
        </w:rPr>
        <w:t xml:space="preserve">), oferecido neste termo, devendo a licitante incluir na sua proposta de preços todos os serviços que julgar necessário à perfeita execução da obra, inclusive custos de instalações de canteiro e de mobilização e desmobilização de obra, não podendo reclamar ou pleitear no futuro, </w:t>
      </w:r>
      <w:proofErr w:type="gramStart"/>
      <w:r>
        <w:rPr>
          <w:rFonts w:ascii="Arial" w:hAnsi="Arial" w:cs="Arial"/>
        </w:rPr>
        <w:t>sob alegação</w:t>
      </w:r>
      <w:proofErr w:type="gramEnd"/>
      <w:r>
        <w:rPr>
          <w:rFonts w:ascii="Arial" w:hAnsi="Arial" w:cs="Arial"/>
        </w:rPr>
        <w:t xml:space="preserve"> de erro, lapso, esquecimento ou qualquer outro pretexto;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9.2.</w:t>
      </w:r>
      <w:r>
        <w:rPr>
          <w:rFonts w:ascii="Arial" w:hAnsi="Arial" w:cs="Arial"/>
        </w:rPr>
        <w:t xml:space="preserve"> Na proposta poderão ser acrescidos itens que a licitante julgue necessário à execução dos serviços, para cumprimento integral do contrato, respeitado o projeto básico e material técnico;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9.3.</w:t>
      </w:r>
      <w:r>
        <w:rPr>
          <w:rFonts w:ascii="Arial" w:hAnsi="Arial" w:cs="Arial"/>
        </w:rPr>
        <w:t xml:space="preserve"> A obra deverá ser planejada, orçada e executada tendo como base as dimensões, cotas e volumes indicados nos desenhos do projeto. Os quantitativos considerados pela licitante impõem a execução total dos serviços previstos para o item, independente de divergirem do real;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9.4.</w:t>
      </w:r>
      <w:r>
        <w:rPr>
          <w:rFonts w:ascii="Arial" w:hAnsi="Arial" w:cs="Arial"/>
          <w:color w:val="000000"/>
        </w:rPr>
        <w:t xml:space="preserve"> O preço global proposto apresentado na proposta será de exclusiva e de total responsabilidade da proponente, não lhe assistindo direito de pleitear qualquer alteração dos preços </w:t>
      </w:r>
      <w:proofErr w:type="gramStart"/>
      <w:r>
        <w:rPr>
          <w:rFonts w:ascii="Arial" w:hAnsi="Arial" w:cs="Arial"/>
          <w:color w:val="000000"/>
        </w:rPr>
        <w:t>sob alegação</w:t>
      </w:r>
      <w:proofErr w:type="gramEnd"/>
      <w:r>
        <w:rPr>
          <w:rFonts w:ascii="Arial" w:hAnsi="Arial" w:cs="Arial"/>
          <w:color w:val="000000"/>
        </w:rPr>
        <w:t xml:space="preserve"> de erro, lapso, omissão ou outro qualquer pretexto;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9.5.</w:t>
      </w:r>
      <w:r>
        <w:rPr>
          <w:rFonts w:ascii="Arial" w:hAnsi="Arial" w:cs="Arial"/>
        </w:rPr>
        <w:t xml:space="preserve"> Nos preços ofertados na proposta deverão estar inclusos, além do lucro, todas e quaisquer despesas de custos, tais como: materiais, mão-de-obra para execução dos serviços e movimentação dos mobiliários, </w:t>
      </w:r>
      <w:proofErr w:type="spellStart"/>
      <w:r>
        <w:rPr>
          <w:rFonts w:ascii="Arial" w:hAnsi="Arial" w:cs="Arial"/>
        </w:rPr>
        <w:t>EPI’s</w:t>
      </w:r>
      <w:proofErr w:type="spellEnd"/>
      <w:r>
        <w:rPr>
          <w:rFonts w:ascii="Arial" w:hAnsi="Arial" w:cs="Arial"/>
        </w:rPr>
        <w:t>, equipamentos, transportes, cargas, seguro, encargos sociais e trabalhistas, limpeza durante e após a execução dos serviços, custos e benefícios, taxas, licenças e impostos, inclusive alvarás, ligações provisórias e definitivas, acréscimos decorrentes de trabalhos noturnos, finais de semana e feriados para cumprimento do prazo e regime de execução e quaisquer outras que ocorram, direta ou indiretamente, relacionadas com a consecução do objeto desta licitação;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9.6.</w:t>
      </w:r>
      <w:r>
        <w:rPr>
          <w:rFonts w:ascii="Arial" w:hAnsi="Arial" w:cs="Arial"/>
        </w:rPr>
        <w:t xml:space="preserve"> Em nenhuma hipótese poderá ser alterada a proposta de preços apresentada, seja quanto ao preço, condições de pagamento, prazo ou outra condição que importe em modificação dos termos originais;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9.7.</w:t>
      </w:r>
      <w:r>
        <w:rPr>
          <w:rFonts w:ascii="Arial" w:hAnsi="Arial" w:cs="Arial"/>
        </w:rPr>
        <w:t xml:space="preserve"> Passada a fase de habilitação, verificada a exatidão da formação da proposta de preço, mediante minuciosa análise, o preço global resultante será o único e exclusivo valor considerado para efeito de julgamento e classificação;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9.8.</w:t>
      </w:r>
      <w:r>
        <w:rPr>
          <w:rFonts w:ascii="Arial" w:hAnsi="Arial" w:cs="Arial"/>
          <w:color w:val="000000"/>
        </w:rPr>
        <w:t xml:space="preserve"> A Comissão Permanente de Licitações poderá solicitar e a licitante deverá apresentar, no prazo de 02 (dois) dias úteis, o detalhamento dos percentuais adotados no BDI, bem como todos e quaisquer esclarecimentos necessários.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635402" w:rsidRDefault="008838AC">
      <w:pPr>
        <w:pStyle w:val="Corpodetexto3"/>
        <w:tabs>
          <w:tab w:val="left" w:pos="567"/>
        </w:tabs>
        <w:spacing w:before="57" w:after="57" w:line="240" w:lineRule="auto"/>
        <w:rPr>
          <w:b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10 - FORMA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 PAGAMENTO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10.1. </w:t>
      </w:r>
      <w:r>
        <w:rPr>
          <w:rFonts w:ascii="Arial" w:hAnsi="Arial" w:cs="Arial"/>
          <w:color w:val="000000"/>
        </w:rPr>
        <w:t>Os pagamentos serão realizados após a execução e conclusão definitiva de cada etapa prevista no item 7.1, conforme previsto abaixo: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10.1.1. </w:t>
      </w:r>
      <w:r>
        <w:rPr>
          <w:rFonts w:ascii="Arial" w:hAnsi="Arial" w:cs="Arial"/>
        </w:rPr>
        <w:t>Etapa 1 – Serviços preliminares:</w:t>
      </w:r>
      <w:bookmarkStart w:id="2" w:name="__DdeLink__975_2116386028"/>
      <w:r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25% do valor global do contrato;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10.1.2. </w:t>
      </w:r>
      <w:r>
        <w:rPr>
          <w:rFonts w:ascii="Arial" w:hAnsi="Arial" w:cs="Arial"/>
        </w:rPr>
        <w:t>Etapa 2: 25% do valor global do contrato;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10.1.3. </w:t>
      </w:r>
      <w:r>
        <w:rPr>
          <w:rFonts w:ascii="Arial" w:hAnsi="Arial" w:cs="Arial"/>
        </w:rPr>
        <w:t>Etapa 3: 20 % do valor global do contrato;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10.1.4. </w:t>
      </w:r>
      <w:r>
        <w:rPr>
          <w:rFonts w:ascii="Arial" w:hAnsi="Arial" w:cs="Arial"/>
          <w:color w:val="000000"/>
        </w:rPr>
        <w:t xml:space="preserve">Etapa 4: 30% </w:t>
      </w:r>
      <w:r>
        <w:rPr>
          <w:rFonts w:ascii="Arial" w:hAnsi="Arial" w:cs="Arial"/>
        </w:rPr>
        <w:t>do valor global do contrato</w:t>
      </w:r>
      <w:r>
        <w:rPr>
          <w:rFonts w:ascii="Arial" w:hAnsi="Arial" w:cs="Arial"/>
          <w:color w:val="000000"/>
        </w:rPr>
        <w:t>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 </w:t>
      </w:r>
      <w:r>
        <w:rPr>
          <w:rFonts w:ascii="Arial" w:hAnsi="Arial" w:cs="Arial"/>
          <w:color w:val="000000"/>
        </w:rPr>
        <w:t xml:space="preserve">Os pagamentos serão efetuados em até 10 dias úteis após </w:t>
      </w:r>
      <w:r>
        <w:rPr>
          <w:rFonts w:ascii="Arial" w:hAnsi="Arial" w:cs="Arial"/>
        </w:rPr>
        <w:t xml:space="preserve">o recebimento e atesto da nota(s) </w:t>
      </w:r>
      <w:proofErr w:type="gramStart"/>
      <w:r>
        <w:rPr>
          <w:rFonts w:ascii="Arial" w:hAnsi="Arial" w:cs="Arial"/>
        </w:rPr>
        <w:t>fiscal(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 por pelo menos 02 membros da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u w:val="single"/>
        </w:rPr>
        <w:t>acompanhada da comprovação de recolhimento dos encargos sociais e dos demonstrativos,</w:t>
      </w:r>
      <w:r>
        <w:rPr>
          <w:rFonts w:ascii="Arial" w:hAnsi="Arial" w:cs="Arial"/>
          <w:color w:val="000000"/>
        </w:rPr>
        <w:t xml:space="preserve"> de acordo com as condições estabelecidas neste Projeto Básico. Juntamente à nota fiscal/fatura, deverão ser protocoladas as seguintes certidões de regularidade: 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10.2.1. </w:t>
      </w:r>
      <w:r>
        <w:rPr>
          <w:rFonts w:ascii="Arial" w:hAnsi="Arial" w:cs="Arial"/>
        </w:rPr>
        <w:t>Prova de regularidade relativa ao Fundo de Garantia por Tempo de Serviço – FGTS, expedida pela Caixa Econômica Federal;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10.2.2. </w:t>
      </w:r>
      <w:r>
        <w:rPr>
          <w:rFonts w:ascii="Arial" w:hAnsi="Arial" w:cs="Arial"/>
        </w:rPr>
        <w:t>Prova de situação regular perante a Fazenda Federal;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10.2.3. </w:t>
      </w:r>
      <w:r>
        <w:rPr>
          <w:rFonts w:ascii="Arial" w:hAnsi="Arial" w:cs="Arial"/>
        </w:rPr>
        <w:t>Prova de regularidade para com a Fazenda Pública do Estado de Goiás;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10.2.4. </w:t>
      </w:r>
      <w:r>
        <w:rPr>
          <w:rFonts w:ascii="Arial" w:hAnsi="Arial" w:cs="Arial"/>
        </w:rPr>
        <w:t>Prova de regularidade para com a Fazenda Pública Municipal do domicílio ou sede da firma interessada;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10.2.5. </w:t>
      </w:r>
      <w:r>
        <w:rPr>
          <w:rFonts w:ascii="Arial" w:hAnsi="Arial" w:cs="Arial"/>
        </w:rPr>
        <w:t>Prova de regularidade para com a Justiça do Trabalho;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10.2.6. </w:t>
      </w:r>
      <w:r>
        <w:rPr>
          <w:rFonts w:ascii="Arial" w:hAnsi="Arial" w:cs="Arial"/>
        </w:rPr>
        <w:t>Declaração se optante do SIMPLES.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10.2.7. </w:t>
      </w:r>
      <w:r>
        <w:rPr>
          <w:rFonts w:ascii="Arial" w:eastAsia="Calibri" w:hAnsi="Arial" w:cs="Arial"/>
        </w:rPr>
        <w:t xml:space="preserve">Fotocópia do último comprovante de pagamento do </w:t>
      </w:r>
      <w:proofErr w:type="spellStart"/>
      <w:r>
        <w:rPr>
          <w:rFonts w:ascii="Arial" w:eastAsia="Calibri" w:hAnsi="Arial" w:cs="Arial"/>
        </w:rPr>
        <w:t>ISSQN</w:t>
      </w:r>
      <w:proofErr w:type="spellEnd"/>
      <w:r>
        <w:rPr>
          <w:rFonts w:ascii="Arial" w:eastAsia="Calibri" w:hAnsi="Arial" w:cs="Arial"/>
        </w:rPr>
        <w:t xml:space="preserve"> e declaração, se optante do SIMPLES. 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</w:rPr>
        <w:t>10.3.</w:t>
      </w:r>
      <w:r>
        <w:rPr>
          <w:rFonts w:ascii="Arial" w:eastAsia="Calibri" w:hAnsi="Arial" w:cs="Arial"/>
        </w:rPr>
        <w:t xml:space="preserve"> O Conselho de Arquitetura é Substituto Tributário, de tal sorte que empresa sofrerá as seguintes retenções: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</w:rPr>
        <w:t xml:space="preserve">10.3.1. </w:t>
      </w:r>
      <w:r>
        <w:rPr>
          <w:rFonts w:ascii="Arial" w:eastAsia="Calibri" w:hAnsi="Arial" w:cs="Arial"/>
        </w:rPr>
        <w:t>Retenção na Fonte (IRRF IN 1234/2012), em caso de não optante do SIMPLES.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bCs/>
        </w:rPr>
        <w:t xml:space="preserve">10.3.2. </w:t>
      </w:r>
      <w:r>
        <w:rPr>
          <w:rFonts w:ascii="Arial" w:eastAsia="Calibri" w:hAnsi="Arial" w:cs="Arial"/>
          <w:color w:val="000000"/>
        </w:rPr>
        <w:t xml:space="preserve">Para prestador de serviços </w:t>
      </w:r>
      <w:proofErr w:type="gramStart"/>
      <w:r>
        <w:rPr>
          <w:rFonts w:ascii="Arial" w:eastAsia="Calibri" w:hAnsi="Arial" w:cs="Arial"/>
          <w:color w:val="000000"/>
        </w:rPr>
        <w:t>serão</w:t>
      </w:r>
      <w:proofErr w:type="gramEnd"/>
      <w:r>
        <w:rPr>
          <w:rFonts w:ascii="Arial" w:eastAsia="Calibri" w:hAnsi="Arial" w:cs="Arial"/>
          <w:color w:val="000000"/>
        </w:rPr>
        <w:t xml:space="preserve"> retidos o </w:t>
      </w:r>
      <w:proofErr w:type="spellStart"/>
      <w:r>
        <w:rPr>
          <w:rFonts w:ascii="Arial" w:eastAsia="Calibri" w:hAnsi="Arial" w:cs="Arial"/>
          <w:color w:val="000000"/>
        </w:rPr>
        <w:t>ISSQN</w:t>
      </w:r>
      <w:proofErr w:type="spellEnd"/>
      <w:r>
        <w:rPr>
          <w:rFonts w:ascii="Arial" w:eastAsia="Calibri" w:hAnsi="Arial" w:cs="Arial"/>
          <w:color w:val="000000"/>
        </w:rPr>
        <w:t xml:space="preserve"> (Lei complementar 128/2003).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 w:right="-57"/>
        <w:jc w:val="both"/>
      </w:pPr>
      <w:r>
        <w:rPr>
          <w:rFonts w:ascii="Arial" w:hAnsi="Arial" w:cs="Arial"/>
          <w:b/>
        </w:rPr>
        <w:t>10.3.3.</w:t>
      </w:r>
      <w:r>
        <w:rPr>
          <w:rFonts w:ascii="Arial" w:hAnsi="Arial" w:cs="Arial"/>
        </w:rPr>
        <w:t xml:space="preserve"> Destaque-se que, na hipótese do item anterior, não obstante a responsabilidade do tomador, é dever da licitante vencedora apresentar o(s) documento(s) </w:t>
      </w:r>
      <w:proofErr w:type="gramStart"/>
      <w:r>
        <w:rPr>
          <w:rFonts w:ascii="Arial" w:hAnsi="Arial" w:cs="Arial"/>
        </w:rPr>
        <w:t>fiscal(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em tempo hábil para que se proceda à retenção e recolhimento do referido imposto, cabendo à licitante vencedora arcar com eventuais despesas de mora a que der causa, nos termos deste item.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10.4.</w:t>
      </w:r>
      <w:r>
        <w:rPr>
          <w:rFonts w:ascii="Arial" w:hAnsi="Arial" w:cs="Arial"/>
        </w:rPr>
        <w:t xml:space="preserve"> Para a liberação dos pagamentos a Licitante vencedora, de sua única e inteira responsabilidade, deverá apresentar, além dos documentos citados acima, o que segue: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10.4.1. </w:t>
      </w:r>
      <w:r>
        <w:rPr>
          <w:rFonts w:ascii="Arial" w:hAnsi="Arial" w:cs="Arial"/>
        </w:rPr>
        <w:t>Cópia autenticada do Certificado de Matrícula da obra perante o INSS;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10.4.2. </w:t>
      </w:r>
      <w:r>
        <w:rPr>
          <w:rFonts w:ascii="Arial" w:hAnsi="Arial" w:cs="Arial"/>
        </w:rPr>
        <w:t xml:space="preserve">Apresentação de </w:t>
      </w:r>
      <w:proofErr w:type="spellStart"/>
      <w:r>
        <w:rPr>
          <w:rFonts w:ascii="Arial" w:hAnsi="Arial" w:cs="Arial"/>
        </w:rPr>
        <w:t>RRT</w:t>
      </w:r>
      <w:proofErr w:type="spellEnd"/>
      <w:r>
        <w:rPr>
          <w:rFonts w:ascii="Arial" w:hAnsi="Arial" w:cs="Arial"/>
        </w:rPr>
        <w:t xml:space="preserve"> – Registro de Responsabilidade Técnica ou ART – Anotação de Responsabilidade Técnica, relativa ao objeto desta Tomada de Preços, devidamente recolhida junto ao CAU ou CREA.</w:t>
      </w:r>
    </w:p>
    <w:p w:rsidR="00635402" w:rsidRDefault="008838AC">
      <w:pPr>
        <w:pStyle w:val="Corpodetexto3"/>
        <w:tabs>
          <w:tab w:val="left" w:pos="567"/>
        </w:tabs>
        <w:spacing w:before="57" w:after="57" w:line="240" w:lineRule="auto"/>
        <w:ind w:right="-57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10.5.</w:t>
      </w:r>
      <w:r>
        <w:rPr>
          <w:rFonts w:ascii="Arial" w:hAnsi="Arial"/>
          <w:sz w:val="22"/>
          <w:szCs w:val="22"/>
        </w:rPr>
        <w:t xml:space="preserve"> Apresentando a fatura quaisquer incorreções, inclusive quanto ao destaque de tributos a serem retidos, será devolvida, à CONTRATADA, para as devidas correções e, nesta </w:t>
      </w:r>
      <w:r>
        <w:rPr>
          <w:rFonts w:ascii="Arial" w:hAnsi="Arial"/>
          <w:sz w:val="22"/>
          <w:szCs w:val="22"/>
        </w:rPr>
        <w:lastRenderedPageBreak/>
        <w:t>hipótese, o prazo estabelecido no subitem 10.2 será contado a partir da data de sua reapresentação sem incorreções.</w:t>
      </w:r>
    </w:p>
    <w:p w:rsidR="00635402" w:rsidRDefault="008838AC">
      <w:pPr>
        <w:pStyle w:val="Corpodetexto2"/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  <w:b/>
        </w:rPr>
        <w:t>10.5.1</w:t>
      </w:r>
      <w:r>
        <w:rPr>
          <w:rFonts w:ascii="Arial" w:hAnsi="Arial"/>
        </w:rPr>
        <w:t>. Poderão ser deduzidos, da base de cálculo da referida retenção, os abatimentos previstos na legislação aplicável, desde que tais parcelas estejam discriminadas no documento de cobrança.</w:t>
      </w:r>
    </w:p>
    <w:p w:rsidR="00635402" w:rsidRDefault="00635402">
      <w:pPr>
        <w:pStyle w:val="Corpodetexto2"/>
        <w:tabs>
          <w:tab w:val="left" w:pos="567"/>
        </w:tabs>
        <w:spacing w:before="57" w:after="57" w:line="240" w:lineRule="auto"/>
        <w:rPr>
          <w:rFonts w:ascii="Arial" w:hAnsi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11 - OBRIGAÇÕES DA CONTRATADA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</w:pPr>
      <w:r>
        <w:rPr>
          <w:rFonts w:ascii="Arial" w:hAnsi="Arial" w:cs="Arial"/>
          <w:b/>
          <w:bCs/>
        </w:rPr>
        <w:t>11.1.</w:t>
      </w:r>
      <w:r>
        <w:rPr>
          <w:rFonts w:ascii="Arial" w:hAnsi="Arial" w:cs="Arial"/>
        </w:rPr>
        <w:t xml:space="preserve"> Deverá alocar aos serviços toda a mão de obra, inclusive qualificada, e direção administrativa, bem como equipamentos, ferramentas, instrumentos pessoais e equipamentos de segurança individual (EPI), necessários à execução do objeto contratual, em perfeitas condições de uso, reservando-se ao CONTRATANTE o direito de solicitar a substituição daqueles que julgar inadequados;</w:t>
      </w:r>
    </w:p>
    <w:p w:rsidR="00635402" w:rsidRDefault="008838AC">
      <w:pPr>
        <w:pStyle w:val="Recuodecorpodetexto"/>
        <w:tabs>
          <w:tab w:val="left" w:pos="567"/>
        </w:tabs>
        <w:spacing w:before="57" w:after="57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11.2.</w:t>
      </w:r>
      <w:r>
        <w:rPr>
          <w:rFonts w:ascii="Arial" w:hAnsi="Arial"/>
        </w:rPr>
        <w:t xml:space="preserve"> Responsabilizar-se pela perfeita execução dos serviços de acordo com as normas e padrões adotados pelo CONTRATANTE e demais órgãos/entidades competentes e apontados nas especificações técnicas e/ou pela ABNT;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</w:pPr>
      <w:r>
        <w:rPr>
          <w:rFonts w:ascii="Arial" w:hAnsi="Arial" w:cs="Arial"/>
          <w:b/>
          <w:bCs/>
        </w:rPr>
        <w:t>11.3.</w:t>
      </w:r>
      <w:r>
        <w:rPr>
          <w:rFonts w:ascii="Arial" w:hAnsi="Arial" w:cs="Arial"/>
        </w:rPr>
        <w:t xml:space="preserve"> Fornecer todos os equipamentos pessoais e de segurança do trabalho, obedecendo às normas legais e demais orientações do responsável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11.4. </w:t>
      </w:r>
      <w:r>
        <w:rPr>
          <w:rFonts w:ascii="Arial" w:hAnsi="Arial" w:cs="Arial"/>
        </w:rPr>
        <w:t>Executar os serviços dentro do prazo contratado;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11.5.</w:t>
      </w:r>
      <w:r>
        <w:rPr>
          <w:rFonts w:ascii="Arial" w:hAnsi="Arial" w:cs="Arial"/>
        </w:rPr>
        <w:t xml:space="preserve"> Deverá obedecer, rigorosamente, na execução do objeto contratual, às normas disciplinares e de segurança do CONTRATANTE, podendo ser exigido o afastamento daqueles funcionários da CONTRATADA, cuja conduta, a critério do CONTRATANTE, seja considerada inconveniente;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11.6.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Deverá</w:t>
      </w:r>
      <w:proofErr w:type="gramEnd"/>
      <w:r>
        <w:rPr>
          <w:rFonts w:ascii="Arial" w:hAnsi="Arial" w:cs="Arial"/>
        </w:rPr>
        <w:t xml:space="preserve"> cumprir, na execução do presente contrato, todas as exigências impostas pela Lei nº 6.514 de 22/12/77 e Portaria nº 3.214 de 08/06/78, do Ministério do Trabalho, às suas exclusivas expensas;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11.7.</w:t>
      </w:r>
      <w:r>
        <w:rPr>
          <w:rFonts w:ascii="Arial" w:hAnsi="Arial" w:cs="Arial"/>
        </w:rPr>
        <w:t xml:space="preserve"> Deverá acatar todas as normas das legislações Federal, Estadual e Municipal que sejam relacionadas com a execução do objeto contratual;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11.8.</w:t>
      </w:r>
      <w:r>
        <w:rPr>
          <w:rFonts w:ascii="Arial" w:hAnsi="Arial" w:cs="Arial"/>
        </w:rPr>
        <w:t xml:space="preserve"> Comunicar ao CONTRATANTE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alterações que forem efetuadas em seu contrato social ou estatuto;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11.8.1.</w:t>
      </w:r>
      <w:r>
        <w:rPr>
          <w:rFonts w:ascii="Arial" w:hAnsi="Arial" w:cs="Arial"/>
        </w:rPr>
        <w:t xml:space="preserve"> A critério da CONTRATANTE</w:t>
      </w:r>
      <w:proofErr w:type="gramStart"/>
      <w:r>
        <w:rPr>
          <w:rFonts w:ascii="Arial" w:hAnsi="Arial" w:cs="Arial"/>
        </w:rPr>
        <w:t>, deverá</w:t>
      </w:r>
      <w:proofErr w:type="gramEnd"/>
      <w:r>
        <w:rPr>
          <w:rFonts w:ascii="Arial" w:hAnsi="Arial" w:cs="Arial"/>
        </w:rPr>
        <w:t xml:space="preserve"> fornecer, relativo aos empregados vinculados aos serviços, que sejam regidos pela CLT, os seguintes documentos: prova de regularidade relativa à Seguridade Social; certidão conjunta relativa a tributos federais e à Dívida Ativa da União; certidões que comprovem a regularidade perante as Fazendas Estadual e Municipal do domicílio sede da CONTRATADA, certidão de regularidade do FGTS-CRF e certidão negativa de débitos trabalhistas – </w:t>
      </w:r>
      <w:proofErr w:type="spellStart"/>
      <w:r>
        <w:rPr>
          <w:rFonts w:ascii="Arial" w:hAnsi="Arial" w:cs="Arial"/>
        </w:rPr>
        <w:t>CNDT</w:t>
      </w:r>
      <w:proofErr w:type="spellEnd"/>
      <w:r>
        <w:rPr>
          <w:rFonts w:ascii="Arial" w:hAnsi="Arial" w:cs="Arial"/>
        </w:rPr>
        <w:t>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11.9. 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CONTRATADA deverá elaborar Diário de Obra a ser apresentado semanalmente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devendo conter, dentre outras informações: número de funcionários, de equipamentos, condições de trabalho, serviços executados, registro de ocorrências, bem como os comunicados à Fiscalização e situação das atividades em relação ao cronograma previsto;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11.10.</w:t>
      </w:r>
      <w:r>
        <w:rPr>
          <w:rFonts w:ascii="Arial" w:hAnsi="Arial" w:cs="Arial"/>
        </w:rPr>
        <w:t xml:space="preserve"> A CONTRATADA não poderá divulgar e nem permitir que seu preposto e/ou empregados divulguem, dados ou informações a que venham ter acesso, salvo se expressamente autorizados pelo CONTRATANTE;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11.11.</w:t>
      </w:r>
      <w:r>
        <w:rPr>
          <w:rFonts w:ascii="Arial" w:hAnsi="Arial" w:cs="Arial"/>
        </w:rPr>
        <w:t xml:space="preserve"> As obras e/ou serviços porventura com vícios ou defeitos, em virtude de ação ou omissão voluntária, negligência, imperícia, imprudência ou emprego de material inadequado ou de qualidade inferior, serão demolidos e refeitos </w:t>
      </w:r>
      <w:proofErr w:type="gramStart"/>
      <w:r>
        <w:rPr>
          <w:rFonts w:ascii="Arial" w:hAnsi="Arial" w:cs="Arial"/>
        </w:rPr>
        <w:t>sob exclusiva</w:t>
      </w:r>
      <w:proofErr w:type="gramEnd"/>
      <w:r>
        <w:rPr>
          <w:rFonts w:ascii="Arial" w:hAnsi="Arial" w:cs="Arial"/>
        </w:rPr>
        <w:t xml:space="preserve"> e integral responsabilidade da CONTRATADA, sem ônus para o CONTRATANTE e sem implicar alteração do prazo contratual;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11.12.</w:t>
      </w:r>
      <w:r>
        <w:rPr>
          <w:rFonts w:ascii="Arial" w:hAnsi="Arial" w:cs="Arial"/>
        </w:rPr>
        <w:t xml:space="preserve"> A CONTRATADA deverá assegurar livre acesso e trânsito no canteiro de obras, bem como permitir visitas e fornecer informações a todos os consultores técnicos ou projetistas </w:t>
      </w:r>
      <w:proofErr w:type="gramStart"/>
      <w:r>
        <w:rPr>
          <w:rFonts w:ascii="Arial" w:hAnsi="Arial" w:cs="Arial"/>
        </w:rPr>
        <w:t>do CONTRATANTE ou contratados</w:t>
      </w:r>
      <w:proofErr w:type="gramEnd"/>
      <w:r>
        <w:rPr>
          <w:rFonts w:ascii="Arial" w:hAnsi="Arial" w:cs="Arial"/>
        </w:rPr>
        <w:t xml:space="preserve"> por ele, e que por este forem previamente credenciados;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11.13.</w:t>
      </w:r>
      <w:r>
        <w:rPr>
          <w:rFonts w:ascii="Arial" w:hAnsi="Arial" w:cs="Arial"/>
        </w:rPr>
        <w:t xml:space="preserve"> A CONTRATADA deverá apresentar, para controle e exame, sempre que o CONTRATANTE o exigir, a Carteira de Trabalho e Previdência </w:t>
      </w:r>
      <w:proofErr w:type="gramStart"/>
      <w:r>
        <w:rPr>
          <w:rFonts w:ascii="Arial" w:hAnsi="Arial" w:cs="Arial"/>
        </w:rPr>
        <w:t>Social de seus empregados e terceirizados</w:t>
      </w:r>
      <w:proofErr w:type="gramEnd"/>
      <w:r>
        <w:rPr>
          <w:rFonts w:ascii="Arial" w:hAnsi="Arial" w:cs="Arial"/>
        </w:rPr>
        <w:t xml:space="preserve"> contratados os comprovantes do cumprimento das obrigações perante a Previdência Social, inclusive o Certificado de Regularidade de Situação;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11.14.</w:t>
      </w:r>
      <w:r>
        <w:rPr>
          <w:rFonts w:ascii="Arial" w:hAnsi="Arial" w:cs="Arial"/>
        </w:rPr>
        <w:t xml:space="preserve"> Além das despesas relativas a salários, encargos sociais, trabalhistas e de Previdência Social, a CONTRATADA arcará, também, com as despesas relativas à assistência médica;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11.15.</w:t>
      </w:r>
      <w:r>
        <w:rPr>
          <w:rFonts w:ascii="Arial" w:hAnsi="Arial" w:cs="Arial"/>
        </w:rPr>
        <w:t xml:space="preserve"> Durante e após a vigência deste contrato, a CONTRATADA deverá manter o CONTRATANTE à margem de quaisquer ações judiciais, reivindicações ou reclamações, sendo a CONTRATADA, em quaisquer circunstâncias, nesse particular considerada como única e exclusiva empregadora e responsável por qualquer ônus que o CONTRATANTE venha a arcar em qualquer época, decorrente de tais ações, reivindicações ou reclamações;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11.16.</w:t>
      </w:r>
      <w:r>
        <w:rPr>
          <w:rFonts w:ascii="Arial" w:hAnsi="Arial" w:cs="Arial"/>
        </w:rPr>
        <w:t xml:space="preserve"> A CONTRATADA manterá sempre cobertos por apólices regulares os riscos de acidentes e outros seguros exigidos por lei, bem como promoverá o seguro de danos físicos, sendo beneficiário o CONTRATANTE e/ou quem por ela indicado;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11.17. </w:t>
      </w:r>
      <w:r>
        <w:rPr>
          <w:rFonts w:ascii="Arial" w:hAnsi="Arial" w:cs="Arial"/>
        </w:rPr>
        <w:t>Responsabilizar-se por todas as obrigações trabalhistas, sociais, previdenciárias, tributárias e as demais previstas na legislação específica, cuja inadimplência não transfere responsabilidade à Contratante;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11.18. </w:t>
      </w:r>
      <w:r>
        <w:rPr>
          <w:rFonts w:ascii="Arial" w:hAnsi="Arial" w:cs="Arial"/>
        </w:rPr>
        <w:t>Apresentar, quando solicitado pela Administração, atestado de antecedentes criminais e distribuição cível de toda a mão de obra oferecida para atuar nas instalações do órgão;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11.19. </w:t>
      </w:r>
      <w:r>
        <w:rPr>
          <w:rFonts w:ascii="Arial" w:hAnsi="Arial" w:cs="Arial"/>
        </w:rPr>
        <w:t>Remover, na conclusão dos serviços, todo o entulho de material, de acordo com as normas ambientais;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11.20. </w:t>
      </w:r>
      <w:r>
        <w:rPr>
          <w:rFonts w:ascii="Arial" w:hAnsi="Arial" w:cs="Arial"/>
        </w:rPr>
        <w:t>Responder pelo pagamento dos salários devidos aos empregados e encargos trabalhistas, bem como pelos registros, seguros contra riscos de acidentes de trabalho e outras obrigações inerentes à execução dos serviços ora contratados;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11.21. </w:t>
      </w:r>
      <w:r>
        <w:rPr>
          <w:rFonts w:ascii="Arial" w:hAnsi="Arial" w:cs="Arial"/>
        </w:rPr>
        <w:t>Executar os serviços de acordo com as especificações e prazos determinados neste Termo, como também de acordo com o cronograma físico-financeiro aprovado;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11.22.</w:t>
      </w:r>
      <w:r>
        <w:rPr>
          <w:rFonts w:ascii="Arial" w:hAnsi="Arial" w:cs="Arial"/>
        </w:rPr>
        <w:t xml:space="preserve"> Manter a equipe executora dos serviços convenientemente uniformizada e com identificação;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11.23.</w:t>
      </w:r>
      <w:r>
        <w:rPr>
          <w:rFonts w:ascii="Arial" w:hAnsi="Arial" w:cs="Arial"/>
        </w:rPr>
        <w:t xml:space="preserve"> A atuação da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não exime a licitante vencedora de sua total e exclusiva responsabilidade sobre a qualidade e conformidade dos serviços executados;</w:t>
      </w:r>
    </w:p>
    <w:p w:rsidR="00635402" w:rsidRDefault="008838AC">
      <w:pPr>
        <w:suppressAutoHyphens w:val="0"/>
        <w:spacing w:before="57" w:after="57" w:line="240" w:lineRule="auto"/>
        <w:ind w:left="737" w:hanging="73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11.24.</w:t>
      </w:r>
      <w:r>
        <w:rPr>
          <w:rFonts w:ascii="Arial" w:hAnsi="Arial" w:cs="Arial"/>
        </w:rPr>
        <w:t xml:space="preserve"> Prestar manutenção, durante o período de garantia conforme determinação legal e determinação na </w:t>
      </w:r>
      <w:proofErr w:type="spellStart"/>
      <w:r>
        <w:rPr>
          <w:rFonts w:ascii="Arial" w:hAnsi="Arial" w:cs="Arial"/>
        </w:rPr>
        <w:t>NBR</w:t>
      </w:r>
      <w:proofErr w:type="spellEnd"/>
      <w:r>
        <w:rPr>
          <w:rFonts w:ascii="Arial" w:hAnsi="Arial" w:cs="Arial"/>
        </w:rPr>
        <w:t xml:space="preserve"> 15.575, da seguinte forma: </w:t>
      </w:r>
    </w:p>
    <w:p w:rsidR="00635402" w:rsidRDefault="008838AC">
      <w:pPr>
        <w:suppressAutoHyphens w:val="0"/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11.24.1. </w:t>
      </w:r>
      <w:r>
        <w:rPr>
          <w:rFonts w:ascii="Arial" w:hAnsi="Arial" w:cs="Arial"/>
        </w:rPr>
        <w:t xml:space="preserve">Iniciar o atendimento em no máximo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 dias úteis, contados da comunicação do(s) defeito(s) pelo CAU/GO.</w:t>
      </w:r>
    </w:p>
    <w:p w:rsidR="00635402" w:rsidRDefault="008838AC">
      <w:pPr>
        <w:suppressAutoHyphens w:val="0"/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11.24.2.</w:t>
      </w:r>
      <w:r>
        <w:rPr>
          <w:rFonts w:ascii="Arial" w:hAnsi="Arial" w:cs="Arial"/>
        </w:rPr>
        <w:t xml:space="preserve"> Concluir os serviços de manutenção no prazo máximo determinado pelo CAU/GO.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11.25.</w:t>
      </w:r>
      <w:r>
        <w:rPr>
          <w:rFonts w:ascii="Arial" w:hAnsi="Arial" w:cs="Arial"/>
        </w:rPr>
        <w:t xml:space="preserve"> Corrigir e/ou refazer os serviços e substituir os materiais não aprovados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caso os mesmos não atendam às especificações constantes nos projetos;</w:t>
      </w:r>
    </w:p>
    <w:p w:rsidR="00635402" w:rsidRDefault="008838AC">
      <w:pPr>
        <w:suppressAutoHyphens w:val="0"/>
        <w:spacing w:before="57" w:after="57" w:line="240" w:lineRule="auto"/>
        <w:jc w:val="both"/>
      </w:pPr>
      <w:r>
        <w:rPr>
          <w:rFonts w:ascii="Arial" w:hAnsi="Arial" w:cs="Arial"/>
          <w:b/>
          <w:bCs/>
        </w:rPr>
        <w:t>11.26.</w:t>
      </w:r>
      <w:r>
        <w:rPr>
          <w:rFonts w:ascii="Arial" w:hAnsi="Arial" w:cs="Arial"/>
        </w:rPr>
        <w:t xml:space="preserve"> Fornecer, além dos materiais especificados e mão de obra especializada, todas as ferramentas necessárias, ficando responsável por seu transporte e guarda;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11.27.</w:t>
      </w:r>
      <w:r>
        <w:rPr>
          <w:rFonts w:ascii="Arial" w:hAnsi="Arial" w:cs="Arial"/>
        </w:rPr>
        <w:t xml:space="preserve"> Responsabilizar-se por quaisquer danos ao patrimônio do CAU/GO e de terceiros, causados por seus funcionários em virtude da execução dos serviços;</w:t>
      </w:r>
    </w:p>
    <w:p w:rsidR="00635402" w:rsidRDefault="008838AC">
      <w:pPr>
        <w:suppressAutoHyphens w:val="0"/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11.27.1.</w:t>
      </w:r>
      <w:r>
        <w:rPr>
          <w:rFonts w:ascii="Arial" w:hAnsi="Arial" w:cs="Arial"/>
        </w:rPr>
        <w:t xml:space="preserve"> No caso da CONTRATADA prejudicar áreas não incluídas no setor de seu trabalho como resultado das suas operações deverá recuperá-las, deixando-as em conformidade com o seu estado original.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11.28.</w:t>
      </w:r>
      <w:r>
        <w:rPr>
          <w:rFonts w:ascii="Arial" w:hAnsi="Arial" w:cs="Arial"/>
        </w:rPr>
        <w:t xml:space="preserve"> Executar limpeza geral, ao final da execução dos serviços da reforma, devendo o espaço ser entregue limpo e em perfeitas condições de ocupação e uso;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11.29.</w:t>
      </w:r>
      <w:r>
        <w:rPr>
          <w:rFonts w:ascii="Arial" w:hAnsi="Arial" w:cs="Arial"/>
        </w:rPr>
        <w:t xml:space="preserve"> Empregar, na execução dos serviços, apenas materiais de qualidade, que obedeçam às especificações constantes do Edital, bem como da proposta apresentada,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impugnação destes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11.30.</w:t>
      </w:r>
      <w:r>
        <w:rPr>
          <w:rFonts w:ascii="Arial" w:hAnsi="Arial" w:cs="Arial"/>
        </w:rPr>
        <w:t xml:space="preserve"> Obedecer sempre às recomendações dos fabricantes e das normas técnicas vigentes na aplicação dos materiais industrializados e dos de emprego especial, pois </w:t>
      </w:r>
      <w:proofErr w:type="gramStart"/>
      <w:r>
        <w:rPr>
          <w:rFonts w:ascii="Arial" w:hAnsi="Arial" w:cs="Arial"/>
        </w:rPr>
        <w:t>caberá</w:t>
      </w:r>
      <w:proofErr w:type="gramEnd"/>
      <w:r>
        <w:rPr>
          <w:rFonts w:ascii="Arial" w:hAnsi="Arial" w:cs="Arial"/>
        </w:rPr>
        <w:t xml:space="preserve"> à licitante vencedora, em qualquer caso, a responsabilidade técnica e os ônus decorrentes de sua má aplicação;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11.31.</w:t>
      </w:r>
      <w:r>
        <w:rPr>
          <w:rFonts w:ascii="Arial" w:hAnsi="Arial" w:cs="Arial"/>
        </w:rPr>
        <w:t xml:space="preserve"> Proceder à substituição, em até 48 horas a partir da comunicação, de materiais, ferramentas ou equipamentos julgados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como inadequados à execução dos serviços;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11.32.</w:t>
      </w:r>
      <w:r>
        <w:rPr>
          <w:rFonts w:ascii="Arial" w:hAnsi="Arial" w:cs="Arial"/>
        </w:rPr>
        <w:t xml:space="preserve"> Responder, integralmente, por perdas e danos que vier a causar ao Conselho de Arquitetura e Urbanismo de Goiás ou a terceiros em razão de ação ou omissão, dolosa ou culposa, sua ou dos seus prepostos, independentemente de outras cominações contratuais ou legais a que estiver sujeita;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11.33.</w:t>
      </w:r>
      <w:r>
        <w:rPr>
          <w:rFonts w:ascii="Arial" w:hAnsi="Arial" w:cs="Arial"/>
        </w:rPr>
        <w:t xml:space="preserve"> Manter, durante toda a execução do contrato, em compatibilidade com as obrigações assumidas, todas as condições de habilitação e qualificação para execuções exigidas na licitação;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11.34.</w:t>
      </w:r>
      <w:r>
        <w:rPr>
          <w:rFonts w:ascii="Arial" w:hAnsi="Arial" w:cs="Arial"/>
        </w:rPr>
        <w:t xml:space="preserve"> Mesmo os serviços subcontratados pela licitante vencedora serão de sua inteira responsabilidade, cabendo à mesma o direito de ação de regresso perante a empresa contratada para ressarcimento do dano causado.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11.35.</w:t>
      </w:r>
      <w:r>
        <w:rPr>
          <w:rFonts w:ascii="Arial" w:hAnsi="Arial" w:cs="Arial"/>
        </w:rPr>
        <w:t xml:space="preserve"> Ceder os direitos patrimoniais relativos ao projeto ou serviço técnico especializado, para que a Administração possa utilizá-lo de acordo com o previsto no Projeto Básico e seus anexos, conforme artigo 111 da Lei 8.66/93.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11.36.</w:t>
      </w:r>
      <w:r>
        <w:rPr>
          <w:rFonts w:ascii="Arial" w:hAnsi="Arial" w:cs="Arial"/>
        </w:rPr>
        <w:t xml:space="preserve"> Serão de exclusiva responsabilidade da CONTRATADA eventuais erros/equívocos no dimensionamento da proposta.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12.37. </w:t>
      </w:r>
      <w:r>
        <w:rPr>
          <w:rFonts w:ascii="Arial" w:hAnsi="Arial" w:cs="Arial"/>
        </w:rPr>
        <w:t>Observar as normas e restrições impostas pelo Regimento Interno do Condomínio, atentando para questões de horários, ruídos, logística, dentre outras questões previstas no regulamento.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12 - DAS OBRIGAÇÕES DA CONTRATANTE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12.1.</w:t>
      </w:r>
      <w:r>
        <w:rPr>
          <w:rFonts w:ascii="Arial" w:eastAsia="Arial" w:hAnsi="Arial" w:cs="Arial"/>
        </w:rPr>
        <w:t xml:space="preserve"> Exercer o acompanhamento e a fiscalização dos serviços, por servidor ou comissão especialmente designada, anotando em registro próprio as falhas detectadas, indicando dia, mês e ano, bem como o nome dos empregados eventualmente envolvidos, encaminhando os apontamentos à autoridade competente para providências cabíveis;</w:t>
      </w:r>
    </w:p>
    <w:p w:rsidR="00635402" w:rsidRDefault="008838AC">
      <w:pPr>
        <w:spacing w:before="57" w:after="57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12.2.</w:t>
      </w:r>
      <w:r>
        <w:rPr>
          <w:rFonts w:ascii="Arial" w:eastAsia="Arial" w:hAnsi="Arial" w:cs="Arial"/>
        </w:rPr>
        <w:t xml:space="preserve"> Notificar a CONTRATADA por escrito da ocorrência de eventuais imperfeições, falhas ou irregularidades constatadas no curso da execução dos serviços, fixando prazo para a sua correção, certificando-se de que as soluções por elas propostas sejam as mais adequadas;</w:t>
      </w:r>
    </w:p>
    <w:p w:rsidR="00635402" w:rsidRDefault="008838AC">
      <w:pPr>
        <w:spacing w:before="57" w:after="57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12.3.</w:t>
      </w:r>
      <w:r>
        <w:rPr>
          <w:rFonts w:ascii="Arial" w:eastAsia="Arial" w:hAnsi="Arial" w:cs="Arial"/>
        </w:rPr>
        <w:t xml:space="preserve"> Pagar à CONTRATADA o valor resultante da prestação do serviço, conforme cronograma físico-financeiro;</w:t>
      </w:r>
    </w:p>
    <w:p w:rsidR="00635402" w:rsidRDefault="008838AC">
      <w:pPr>
        <w:spacing w:before="57" w:after="57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12.4.</w:t>
      </w:r>
      <w:r>
        <w:rPr>
          <w:rFonts w:ascii="Arial" w:eastAsia="Arial" w:hAnsi="Arial" w:cs="Arial"/>
        </w:rPr>
        <w:t xml:space="preserve"> Efetuar as retenções tributárias devidas sobre o valor da fatura de serviços da Contratada, em conformidade com a legislação tributária vigente, observados os regimes tributários;</w:t>
      </w:r>
    </w:p>
    <w:p w:rsidR="00635402" w:rsidRDefault="008838AC">
      <w:pPr>
        <w:spacing w:before="57" w:after="57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12.5.</w:t>
      </w:r>
      <w:r>
        <w:rPr>
          <w:rFonts w:ascii="Arial" w:eastAsia="Arial" w:hAnsi="Arial" w:cs="Arial"/>
        </w:rPr>
        <w:t xml:space="preserve"> Deverá proporcionar, por escrito, todas as condições necessárias ao bom desenvolvimento dos serviços contratados;</w:t>
      </w:r>
    </w:p>
    <w:p w:rsidR="00635402" w:rsidRDefault="008838AC">
      <w:pPr>
        <w:spacing w:before="57" w:after="57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12.6.</w:t>
      </w:r>
      <w:r>
        <w:rPr>
          <w:rFonts w:ascii="Arial" w:eastAsia="Arial" w:hAnsi="Arial" w:cs="Arial"/>
        </w:rPr>
        <w:t xml:space="preserve"> Permitir o acesso dos empregados da CONTRATADA às instalações do CONTRATANTE, sempre que se fizer necessário, mediante permissão prévia;</w:t>
      </w:r>
    </w:p>
    <w:p w:rsidR="00635402" w:rsidRDefault="008838AC">
      <w:pPr>
        <w:spacing w:before="57" w:after="57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12.7.</w:t>
      </w:r>
      <w:r>
        <w:rPr>
          <w:rFonts w:ascii="Arial" w:eastAsia="Arial" w:hAnsi="Arial" w:cs="Arial"/>
        </w:rPr>
        <w:t xml:space="preserve"> Rejeitar, no todo ou em parte, os serviços executados em desacordo com as respectivas especificações. 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12.8.</w:t>
      </w:r>
      <w:r>
        <w:rPr>
          <w:rFonts w:ascii="Arial" w:eastAsia="Arial" w:hAnsi="Arial" w:cs="Arial"/>
        </w:rPr>
        <w:t xml:space="preserve"> Realizar publicação resumida do instrumento de Contrato na Imprensa Oficial, dentro dos prazos estabelecidos por lei;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13 - FISCALIZAÇÃO</w:t>
      </w:r>
      <w:proofErr w:type="gramEnd"/>
      <w:r>
        <w:rPr>
          <w:rFonts w:ascii="Arial" w:hAnsi="Arial" w:cs="Arial"/>
          <w:b/>
          <w:bCs/>
        </w:rPr>
        <w:t xml:space="preserve"> DAS OBRAS E SERVIÇOS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13.1.</w:t>
      </w:r>
      <w:r>
        <w:rPr>
          <w:rFonts w:ascii="Arial" w:hAnsi="Arial" w:cs="Arial"/>
        </w:rPr>
        <w:t xml:space="preserve"> Sem prejuízo da plena responsabilidade da CONTRATADA perante o CONTRATANTE ou a terceiros, todos os trabalhos contratados estarão sujeitos a mais ampla e irrestrita fiscalização pelos membros da Comissão Temporária de Estruturação da Sede -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a qualquer hora, por seus representantes devidamente credenciados;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13.2.</w:t>
      </w:r>
      <w:r>
        <w:rPr>
          <w:rFonts w:ascii="Arial" w:hAnsi="Arial" w:cs="Arial"/>
        </w:rPr>
        <w:t xml:space="preserve"> O CONTRATANTE far-se-á representar no local das obras e serviços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ou por pessoa por ela designada;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13.3.</w:t>
      </w:r>
      <w:r>
        <w:rPr>
          <w:rFonts w:ascii="Arial" w:hAnsi="Arial" w:cs="Arial"/>
        </w:rPr>
        <w:t xml:space="preserve"> O CONTRATANTE, sem prejuízo das suas atribuições de fiscalização, poderá contratar profissionais consultores ou empresas especializadas, para o controle qualitativo e quantitativo das obras e serviços, assim como, o acompanhamento e desenvolvimento da execução, à vista dos projetos;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13.4.</w:t>
      </w:r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compete: o acompanhamento e controle da execução das obras e serviços, as avaliações e medições dos serviços, até sua conclusão, observadas todas as condições expressas nos documentos que compõem o contrato;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13.5. </w:t>
      </w:r>
      <w:r>
        <w:rPr>
          <w:rFonts w:ascii="Arial" w:hAnsi="Arial" w:cs="Arial"/>
        </w:rPr>
        <w:t xml:space="preserve">Compete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ter prévio conhecimento da ocorrência operacional das frentes e fases das obras e serviços, a fim de que seja obtido melhor rendimento, sem prejuízo da boa execução dos trabalhos;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13.6.</w:t>
      </w:r>
      <w:r>
        <w:rPr>
          <w:rFonts w:ascii="Arial" w:hAnsi="Arial" w:cs="Arial"/>
        </w:rPr>
        <w:t xml:space="preserve"> A ocorrência de obstáculos e imprevistos durante a obra obrigará a CONTRATADA a fazer comunicação escrita dos fatos, cabendo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a decisão sobre as ocorrências;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13.7.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constatando inoperância, desleixo, incapacidade, falta de exação ou ato desabonador, poderá determinar o afastamento do preposto ou de qualquer empregado da CONTRATADA, bem como de subcontratadas;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13.8.</w:t>
      </w:r>
      <w:r>
        <w:rPr>
          <w:rFonts w:ascii="Arial" w:hAnsi="Arial" w:cs="Arial"/>
        </w:rPr>
        <w:t xml:space="preserve"> Compete à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em conjunto com as demais áreas do CONTRATANTE, resolver as dúvidas e as questões expostas pela CONTRATADA, dando-lhes soluções rápidas e adequadas;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13.9.</w:t>
      </w:r>
      <w:r>
        <w:rPr>
          <w:rFonts w:ascii="Arial" w:hAnsi="Arial" w:cs="Arial"/>
        </w:rPr>
        <w:t xml:space="preserve"> A inobservância ou desobediência às instruções e ordens da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importará na aplicação das multas contratuais, relacionadas com o andamento das obras e serviços, e no desconto das faturas das despesas a que a CONTRATADA tenha dado causa, por ação ou omissão;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13.10.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 xml:space="preserve"> poderá determinar a paralisação das obras e serviços, por razão relevante de ordem técnica, de segurança ou motivo de inobservância e/ou desobediência às suas ordens e instruções, cabendo à CONTRATADA, todos os ônus e encargos decorrentes da paralisação;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13.11.</w:t>
      </w:r>
      <w:r>
        <w:rPr>
          <w:rFonts w:ascii="Arial" w:hAnsi="Arial" w:cs="Arial"/>
        </w:rPr>
        <w:t xml:space="preserve"> A determinação da paralisação, citada no item anterior, vigorará enquanto persistirem as razões da decisão, cabendo ao CONTRATANTE formalizar a sua suspensão;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13.12. </w:t>
      </w:r>
      <w:r>
        <w:rPr>
          <w:rFonts w:ascii="Arial" w:hAnsi="Arial" w:cs="Arial"/>
        </w:rPr>
        <w:t xml:space="preserve">No prazo de observação das obras e serviços, a CONTRATADA deverá executar, sob sua inteira responsabilidade, os trabalhos de reparos, consertos, reconstrução, retificação e restauração de defeitos ou falhas verificadas pela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, após a emissão do Termo de Recebimento Provisório.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14 - RESPONSABILIDADE</w:t>
      </w:r>
      <w:proofErr w:type="gramEnd"/>
      <w:r>
        <w:rPr>
          <w:rFonts w:ascii="Arial" w:hAnsi="Arial" w:cs="Arial"/>
          <w:b/>
          <w:bCs/>
        </w:rPr>
        <w:t xml:space="preserve"> DA CONTRATADA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lastRenderedPageBreak/>
        <w:t>14.1.</w:t>
      </w:r>
      <w:r>
        <w:rPr>
          <w:rFonts w:ascii="Arial" w:hAnsi="Arial" w:cs="Arial"/>
        </w:rPr>
        <w:t xml:space="preserve"> As despesas decorrentes de acidentes de trabalho, inclusive as relativas aos empregados de subcontratadas, não cobertas por seguro, correrão por conta da CONTRATADA;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14.2.</w:t>
      </w:r>
      <w:r>
        <w:rPr>
          <w:rFonts w:ascii="Arial" w:hAnsi="Arial" w:cs="Arial"/>
        </w:rPr>
        <w:t xml:space="preserve"> Correrão por conta, responsabilidade e risco da CONTRATADA as consequências de: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14.2.1.</w:t>
      </w:r>
      <w:r>
        <w:rPr>
          <w:rFonts w:ascii="Arial" w:hAnsi="Arial" w:cs="Arial"/>
        </w:rPr>
        <w:t xml:space="preserve"> Sua negligência, imperícia e/ou omissão;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14.2.2. </w:t>
      </w:r>
      <w:r>
        <w:rPr>
          <w:rFonts w:ascii="Arial" w:hAnsi="Arial" w:cs="Arial"/>
        </w:rPr>
        <w:t>Infiltração de qualquer espécie ou natureza;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14.2.3. </w:t>
      </w:r>
      <w:r>
        <w:rPr>
          <w:rFonts w:ascii="Arial" w:hAnsi="Arial" w:cs="Arial"/>
        </w:rPr>
        <w:t>Ato ilícito seu, de seus empregados ou de terceiros em tudo que se referir à obra;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14.2.4. </w:t>
      </w:r>
      <w:r>
        <w:rPr>
          <w:rFonts w:ascii="Arial" w:hAnsi="Arial" w:cs="Arial"/>
        </w:rPr>
        <w:t>Acidente de qualquer natureza, com materiais, equipamentos, empregados seus ou de terceiros, na obra ou em decorrência dela.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14.3.</w:t>
      </w:r>
      <w:r>
        <w:rPr>
          <w:rFonts w:ascii="Arial" w:hAnsi="Arial" w:cs="Arial"/>
        </w:rPr>
        <w:t xml:space="preserve"> A CONTRATADA obriga-se a manter constante e permanente vigilância sobre os trabalhos executados, materiais e equipamentos, cabendo-lhe toda a responsabilidade, por quaisquer perdas e danos que eventualmente venham a ocorrer;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14.4.</w:t>
      </w:r>
      <w:r>
        <w:rPr>
          <w:rFonts w:ascii="Arial" w:hAnsi="Arial" w:cs="Arial"/>
        </w:rPr>
        <w:t xml:space="preserve"> À CONTRATADA caberá a responsabilidade total pela execução das obras e serviços. Igual responsabilidade também lhe caberá pelos serviços executados por terceiros sob sua administração, não havendo, desta forma, qualquer vínculo contratual entre o </w:t>
      </w:r>
      <w:proofErr w:type="gramStart"/>
      <w:r>
        <w:rPr>
          <w:rFonts w:ascii="Arial" w:hAnsi="Arial" w:cs="Arial"/>
        </w:rPr>
        <w:t>CONTRATANTE e eventuais SUBCONTRATADAS</w:t>
      </w:r>
      <w:proofErr w:type="gramEnd"/>
      <w:r>
        <w:rPr>
          <w:rFonts w:ascii="Arial" w:hAnsi="Arial" w:cs="Arial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14.5.</w:t>
      </w:r>
      <w:r>
        <w:rPr>
          <w:rFonts w:ascii="Arial" w:hAnsi="Arial" w:cs="Arial"/>
        </w:rPr>
        <w:t xml:space="preserve"> As faturas emitidas por eventuais subcontratadas deverão sempre estar em nome da CONTRATADA, ficando expressamente vedada a emissão diretamente contra o CONTRATANTE.</w:t>
      </w:r>
    </w:p>
    <w:p w:rsidR="00635402" w:rsidRDefault="00635402">
      <w:pPr>
        <w:tabs>
          <w:tab w:val="left" w:pos="567"/>
        </w:tabs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15 - ESPECIFICAÇÕES TÉCNICAS 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15.1.</w:t>
      </w:r>
      <w:r>
        <w:rPr>
          <w:rFonts w:ascii="Arial" w:hAnsi="Arial" w:cs="Arial"/>
        </w:rPr>
        <w:t xml:space="preserve"> Considerar os detalhes técnicos inseridos nos Anexos II e III, que orientarão a aquisição dos materiais e realização dos serviços pela empresa CONTRATADA;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15.2.</w:t>
      </w:r>
      <w:r>
        <w:rPr>
          <w:rFonts w:ascii="Arial" w:hAnsi="Arial" w:cs="Arial"/>
        </w:rPr>
        <w:t xml:space="preserve"> Qualquer alteração das soluções apresentadas no projeto, só </w:t>
      </w:r>
      <w:proofErr w:type="gramStart"/>
      <w:r>
        <w:rPr>
          <w:rFonts w:ascii="Arial" w:hAnsi="Arial" w:cs="Arial"/>
        </w:rPr>
        <w:t>serão efetuadas</w:t>
      </w:r>
      <w:proofErr w:type="gramEnd"/>
      <w:r>
        <w:rPr>
          <w:rFonts w:ascii="Arial" w:hAnsi="Arial" w:cs="Arial"/>
        </w:rPr>
        <w:t xml:space="preserve"> mediante ciência e aprovação da </w:t>
      </w:r>
      <w:proofErr w:type="spellStart"/>
      <w:r>
        <w:rPr>
          <w:rFonts w:ascii="Arial" w:hAnsi="Arial" w:cs="Arial"/>
        </w:rPr>
        <w:t>CTES</w:t>
      </w:r>
      <w:proofErr w:type="spellEnd"/>
      <w:r>
        <w:rPr>
          <w:rFonts w:ascii="Arial" w:hAnsi="Arial" w:cs="Arial"/>
        </w:rPr>
        <w:t>;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>15.3.</w:t>
      </w:r>
      <w:r>
        <w:rPr>
          <w:rFonts w:ascii="Arial" w:hAnsi="Arial" w:cs="Arial"/>
          <w:color w:val="000000"/>
        </w:rPr>
        <w:t xml:space="preserve"> É obrigatório o fornecimento dos manuais de operação e manutenção, notas fiscais, termos de garantia de todos os equipamentos fornecidos, instalados e montados pela CONTRATADA.</w:t>
      </w:r>
    </w:p>
    <w:p w:rsidR="00635402" w:rsidRDefault="00635402">
      <w:pPr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  <w:bCs/>
        </w:rPr>
        <w:t>16 - VIGÊNCIA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eastAsia="Arial" w:hAnsi="Arial" w:cs="Arial"/>
        </w:rPr>
        <w:t>O prazo de vigência do contrato é de 12 (doze) meses, contados da assinatura do instrumento contratual.</w:t>
      </w:r>
    </w:p>
    <w:p w:rsidR="00635402" w:rsidRDefault="00635402">
      <w:pPr>
        <w:spacing w:before="57" w:after="57" w:line="240" w:lineRule="auto"/>
        <w:jc w:val="both"/>
        <w:rPr>
          <w:rFonts w:ascii="Arial" w:eastAsia="Arial" w:hAnsi="Arial" w:cs="Arial"/>
        </w:rPr>
      </w:pP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17 - DAS SANÇÕES ADMINISTRATIVAS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17.1.</w:t>
      </w:r>
      <w:r>
        <w:rPr>
          <w:rFonts w:ascii="Arial" w:hAnsi="Arial" w:cs="Arial"/>
        </w:rPr>
        <w:t xml:space="preserve"> Comete infração administrativa, no termos da Lei 8.666/93, a Contratada que </w:t>
      </w:r>
      <w:proofErr w:type="spellStart"/>
      <w:r>
        <w:rPr>
          <w:rFonts w:ascii="Arial" w:hAnsi="Arial" w:cs="Arial"/>
        </w:rPr>
        <w:t>inexecutar</w:t>
      </w:r>
      <w:proofErr w:type="spellEnd"/>
      <w:r>
        <w:rPr>
          <w:rFonts w:ascii="Arial" w:hAnsi="Arial" w:cs="Arial"/>
        </w:rPr>
        <w:t xml:space="preserve"> total ou parcialmente qualquer das obrigações assumidas em decorrência da contratação; ensejar o retardamento da execução do objeto; fraudar na execução do contrato; comportar-se de modo inidôneo; cometer fraude fiscal; ou não mantiver a proposta.</w:t>
      </w:r>
    </w:p>
    <w:p w:rsidR="00635402" w:rsidRDefault="008838AC">
      <w:pPr>
        <w:spacing w:before="57" w:after="57" w:line="240" w:lineRule="auto"/>
        <w:jc w:val="both"/>
      </w:pPr>
      <w:r>
        <w:rPr>
          <w:rFonts w:ascii="Arial" w:hAnsi="Arial" w:cs="Arial"/>
          <w:b/>
        </w:rPr>
        <w:t>17.2.</w:t>
      </w:r>
      <w:r>
        <w:rPr>
          <w:rFonts w:ascii="Arial" w:hAnsi="Arial" w:cs="Arial"/>
        </w:rPr>
        <w:t xml:space="preserve"> A Contratada que cometer qualquer das infrações acima discriminadas ficará sujeita, sem prejuízo da responsabilidade civil e criminal, às seguintes sanções: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advertência</w:t>
      </w:r>
      <w:proofErr w:type="gramEnd"/>
      <w:r>
        <w:rPr>
          <w:rFonts w:ascii="Arial" w:hAnsi="Arial" w:cs="Arial"/>
        </w:rPr>
        <w:t>, por faltas leves, assim entendidas aquelas que não acarretem prejuízos significativos para a Contratante;</w:t>
      </w:r>
    </w:p>
    <w:p w:rsidR="00635402" w:rsidRDefault="008838AC">
      <w:pPr>
        <w:spacing w:before="57" w:after="57" w:line="240" w:lineRule="auto"/>
        <w:ind w:left="567"/>
        <w:jc w:val="both"/>
      </w:pPr>
      <w:r>
        <w:rPr>
          <w:rFonts w:ascii="Arial" w:hAnsi="Arial" w:cs="Arial"/>
          <w:b/>
        </w:rPr>
        <w:t>17.2.2.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moratório de até 0,5% (cinco décimos por cento) por dia de atraso injustificado sobre o valor da parcela inadimplida, até o limite de 10 (dez) dias;</w:t>
      </w:r>
    </w:p>
    <w:p w:rsidR="00635402" w:rsidRDefault="008838AC">
      <w:pPr>
        <w:spacing w:before="57" w:after="57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17.2.2.1.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se tratando de inobservância do prazo fixado para apresentação da garantia (seja para o reforço ou por ocasião de prorrogação), aplicar-se-á multa de 0,07% (sete centésimos por cento) do valor do contrato por dia de atraso, </w:t>
      </w:r>
      <w:r>
        <w:rPr>
          <w:rFonts w:ascii="Arial" w:hAnsi="Arial" w:cs="Arial"/>
        </w:rPr>
        <w:lastRenderedPageBreak/>
        <w:t>observado o máximo de 1% (um por cento), de modo que o atraso superior a 10 (dez) dias autorizará a Administração contratante a promover a rescisão do contrato;</w:t>
      </w:r>
    </w:p>
    <w:p w:rsidR="00635402" w:rsidRDefault="008838AC">
      <w:pPr>
        <w:spacing w:before="57" w:after="57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17.2.2.2.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penalidades de multa decorrentes de fatos diversos serão consideradas independentes entre si.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compensatória de até 15% (quinze) por cento sobre o valor total do contrato, no caso de inexecução total do objeto.</w:t>
      </w:r>
    </w:p>
    <w:p w:rsidR="00635402" w:rsidRDefault="008838AC">
      <w:pPr>
        <w:spacing w:before="57" w:after="57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17.2.3.1.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em</w:t>
      </w:r>
      <w:proofErr w:type="gramEnd"/>
      <w:r>
        <w:rPr>
          <w:rFonts w:ascii="Arial" w:hAnsi="Arial" w:cs="Arial"/>
        </w:rPr>
        <w:t xml:space="preserve"> caso de inexecução parcial, a multa compensatória, no mesmo percentual do subitem acima, será aplicada de forma proporcional à obrigação inadimplida.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17.2.4.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suspensão</w:t>
      </w:r>
      <w:proofErr w:type="gramEnd"/>
      <w:r>
        <w:rPr>
          <w:rFonts w:ascii="Arial" w:hAnsi="Arial" w:cs="Arial"/>
        </w:rPr>
        <w:t xml:space="preserve"> de licitar e impedimento de contratar com a Administração Pública pelo prazo de até 2 (dois) anos;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17.2.5.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declaração</w:t>
      </w:r>
      <w:proofErr w:type="gramEnd"/>
      <w:r>
        <w:rPr>
          <w:rFonts w:ascii="Arial" w:hAnsi="Arial" w:cs="Arial"/>
        </w:rPr>
        <w:t xml:space="preserve"> de inidoneidade para licitar ou contratar com a Administração Pública, enquanto perdurar os motivos determinantes da punição ou até que seja promovida a reabilitação perante a própria autoridade que aplicou a penalidade, que será concedida sem que a Contratada ressarcir a Contratante pelos prejuízos causados e após decorrido o prazo da penalidade de suspensão do subitem anterior;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17.3.</w:t>
      </w:r>
      <w:r>
        <w:rPr>
          <w:rFonts w:ascii="Arial" w:hAnsi="Arial" w:cs="Arial"/>
        </w:rPr>
        <w:t xml:space="preserve"> A aplicação de qualquer penalidade não exclui a aplicação de multa, bem como não impede que a Administração rescinda unilateralmente o Contrato.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17.4. </w:t>
      </w:r>
      <w:r>
        <w:rPr>
          <w:rFonts w:ascii="Arial" w:hAnsi="Arial" w:cs="Arial"/>
          <w:bCs/>
        </w:rPr>
        <w:t>A aplicação de qualquer das penalidades previstas realizar-se-á em processo administrativo que as segurará o contraditório e a ampla defesa, observando-se o procedimento previsto na Lei 8.666/93 e, subsidiariamente, a Lei 9.784/99.</w:t>
      </w:r>
    </w:p>
    <w:p w:rsidR="00635402" w:rsidRDefault="008838AC">
      <w:pPr>
        <w:spacing w:before="57" w:after="57" w:line="240" w:lineRule="auto"/>
        <w:jc w:val="both"/>
      </w:pPr>
      <w:r>
        <w:rPr>
          <w:rFonts w:ascii="Arial" w:hAnsi="Arial" w:cs="Arial"/>
          <w:b/>
          <w:bCs/>
        </w:rPr>
        <w:t xml:space="preserve">17.5. </w:t>
      </w:r>
      <w:r>
        <w:rPr>
          <w:rFonts w:ascii="Arial" w:hAnsi="Arial" w:cs="Arial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17.6. </w:t>
      </w:r>
      <w:r>
        <w:rPr>
          <w:rFonts w:ascii="Arial" w:hAnsi="Arial" w:cs="Arial"/>
          <w:bCs/>
        </w:rPr>
        <w:t>As multas devidas e/ou prejuízos causados à Contratante serão deduzidos dos valores a serem pagos, ou recolhidos em favor da Administração, ou deduzidos da garantia, ou ainda, quando for o caso, serão inscritos na Dívida Ativa e cobrados judicialmente.</w:t>
      </w:r>
    </w:p>
    <w:p w:rsidR="00635402" w:rsidRDefault="008838AC">
      <w:pPr>
        <w:spacing w:before="57" w:after="57" w:line="240" w:lineRule="auto"/>
        <w:ind w:left="567"/>
        <w:jc w:val="both"/>
      </w:pPr>
      <w:r>
        <w:rPr>
          <w:rFonts w:ascii="Arial" w:hAnsi="Arial" w:cs="Arial"/>
          <w:b/>
          <w:bCs/>
        </w:rPr>
        <w:t xml:space="preserve">17.6.1. </w:t>
      </w:r>
      <w:r>
        <w:rPr>
          <w:rFonts w:ascii="Arial" w:hAnsi="Arial" w:cs="Arial"/>
          <w:bCs/>
        </w:rPr>
        <w:t>Caso a Contratante determine, a multa deverá ser recolhida no prazo máximo de 10 (dez) dias, a contar da data do recebimento da comunicação enviada pela autoridade competente.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17.7. </w:t>
      </w:r>
      <w:r>
        <w:rPr>
          <w:rFonts w:ascii="Arial" w:hAnsi="Arial" w:cs="Arial"/>
          <w:bCs/>
        </w:rPr>
        <w:t>As sanções aqui previstas são independentes entre si, podendo ser aplicadas isoladas ou, no caso das multas, cumulativamente, sem prejuízo de outras medidas cabíveis.</w:t>
      </w:r>
    </w:p>
    <w:p w:rsidR="00635402" w:rsidRDefault="00635402">
      <w:pPr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18 - SUPRESSÃO E ACRÉSCIMO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Cs/>
        </w:rPr>
        <w:t>O objeto do presente Projeto Básico poderá ser aditivado, no que concerne ao acréscimo de 50%, na forma do art. 65, § 1º da Lei nº 8.666/93, desde que tenha dotação orçamentária disponível.</w:t>
      </w:r>
    </w:p>
    <w:p w:rsidR="00635402" w:rsidRDefault="00635402">
      <w:pPr>
        <w:spacing w:before="57" w:after="57" w:line="240" w:lineRule="auto"/>
        <w:jc w:val="both"/>
        <w:rPr>
          <w:rFonts w:ascii="Arial" w:hAnsi="Arial" w:cs="Arial"/>
          <w:bCs/>
        </w:rPr>
      </w:pP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19 - QUALIFICAÇÃO</w:t>
      </w:r>
      <w:proofErr w:type="gramEnd"/>
      <w:r>
        <w:rPr>
          <w:rFonts w:ascii="Arial" w:hAnsi="Arial" w:cs="Arial"/>
          <w:b/>
          <w:bCs/>
        </w:rPr>
        <w:t xml:space="preserve"> TÉCNICA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19.1</w:t>
      </w:r>
      <w:r>
        <w:rPr>
          <w:rFonts w:ascii="Arial" w:hAnsi="Arial" w:cs="Arial"/>
        </w:rPr>
        <w:t xml:space="preserve"> As pessoas jurídicas interessadas em participar da licitação deverão apresentar, por ocasião de habilitação, além da documentação relativa à habilitação jurídica, fiscal e econômico-financeira, os seguintes elementos comprobatórios de qualificação técnica: </w:t>
      </w:r>
    </w:p>
    <w:p w:rsidR="00635402" w:rsidRDefault="008838AC">
      <w:pPr>
        <w:tabs>
          <w:tab w:val="left" w:pos="1843"/>
        </w:tabs>
        <w:spacing w:before="57" w:after="57" w:line="240" w:lineRule="auto"/>
        <w:ind w:left="113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t>19.1.1.</w:t>
      </w:r>
      <w:r>
        <w:rPr>
          <w:rFonts w:ascii="Arial" w:hAnsi="Arial" w:cs="Arial"/>
        </w:rPr>
        <w:t xml:space="preserve"> Registro de inscrição e quitação da empresa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do(s) </w:t>
      </w:r>
      <w:proofErr w:type="gramStart"/>
      <w:r>
        <w:rPr>
          <w:rFonts w:ascii="Arial" w:hAnsi="Arial" w:cs="Arial"/>
        </w:rPr>
        <w:t>responsável(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técnico(s) no Conselho de Arquitetura e Urbanismo – CAU ou Conselho Regional de Engenharia e Agronomia – CREA;</w:t>
      </w:r>
    </w:p>
    <w:p w:rsidR="00635402" w:rsidRDefault="008838AC">
      <w:pPr>
        <w:pStyle w:val="Corpodetexto31"/>
        <w:tabs>
          <w:tab w:val="left" w:pos="1560"/>
        </w:tabs>
        <w:spacing w:before="57" w:after="57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19.1.2.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empresa deverá apresentar </w:t>
      </w:r>
      <w:r>
        <w:rPr>
          <w:rFonts w:ascii="Arial" w:hAnsi="Arial" w:cs="Arial"/>
          <w:b/>
          <w:sz w:val="22"/>
          <w:szCs w:val="22"/>
        </w:rPr>
        <w:t>pelo menos duas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Certidões de Acervo Técnico com </w:t>
      </w:r>
      <w:proofErr w:type="gramStart"/>
      <w:r>
        <w:rPr>
          <w:rFonts w:ascii="Arial" w:hAnsi="Arial" w:cs="Arial"/>
          <w:b/>
          <w:sz w:val="22"/>
          <w:szCs w:val="22"/>
        </w:rPr>
        <w:t>Atestado</w:t>
      </w:r>
      <w:r>
        <w:rPr>
          <w:rFonts w:ascii="Arial" w:hAnsi="Arial" w:cs="Arial"/>
          <w:sz w:val="22"/>
          <w:szCs w:val="22"/>
        </w:rPr>
        <w:t xml:space="preserve"> emitidas</w:t>
      </w:r>
      <w:proofErr w:type="gramEnd"/>
      <w:r>
        <w:rPr>
          <w:rFonts w:ascii="Arial" w:hAnsi="Arial" w:cs="Arial"/>
          <w:sz w:val="22"/>
          <w:szCs w:val="22"/>
        </w:rPr>
        <w:t xml:space="preserve"> pelo CAU ou CREA por execução de obra </w:t>
      </w:r>
      <w:r>
        <w:rPr>
          <w:rFonts w:ascii="Arial" w:hAnsi="Arial" w:cs="Arial"/>
          <w:sz w:val="22"/>
          <w:szCs w:val="22"/>
        </w:rPr>
        <w:lastRenderedPageBreak/>
        <w:t>compatível em características de interiores em edifícios corporativos, edifícios públicos ou centros comerciais fechados;</w:t>
      </w:r>
    </w:p>
    <w:p w:rsidR="00635402" w:rsidRDefault="008838AC">
      <w:pPr>
        <w:pStyle w:val="Corpodetexto31"/>
        <w:tabs>
          <w:tab w:val="left" w:pos="1560"/>
        </w:tabs>
        <w:spacing w:before="57" w:after="57" w:line="240" w:lineRule="auto"/>
        <w:ind w:left="1134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19.1.3</w:t>
      </w:r>
      <w:r>
        <w:rPr>
          <w:rFonts w:ascii="Arial" w:hAnsi="Arial" w:cs="Arial"/>
          <w:b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 responsáveis técnicos e/ou membros da equipe técnica acima elencados deverão pertencer ao quadro permanente da empresa licitante, na data prevista para entrega da proposta, entendendo-se como tal, para fins deste certame, o sócio que comprove seu vínculo por intermédio de contrato social/estatuto social; o administrador ou o diretor; o empregado devidamente registrado em Carteira de Trabalho e Previdência Social; ou </w:t>
      </w:r>
      <w:proofErr w:type="gramStart"/>
      <w:r>
        <w:rPr>
          <w:rFonts w:ascii="Arial" w:hAnsi="Arial" w:cs="Arial"/>
          <w:sz w:val="22"/>
          <w:szCs w:val="22"/>
        </w:rPr>
        <w:t>o prestador de serviços com contrato escrito firmado com o licitante, ou com declaração de compromisso de vinculação contratual futura, caso</w:t>
      </w:r>
      <w:proofErr w:type="gramEnd"/>
      <w:r>
        <w:rPr>
          <w:rFonts w:ascii="Arial" w:hAnsi="Arial" w:cs="Arial"/>
          <w:sz w:val="22"/>
          <w:szCs w:val="22"/>
        </w:rPr>
        <w:t xml:space="preserve"> o licitante se sagre vencedor desta licitação</w:t>
      </w:r>
      <w:r>
        <w:rPr>
          <w:rFonts w:ascii="Arial" w:hAnsi="Arial" w:cs="Arial"/>
          <w:sz w:val="22"/>
          <w:szCs w:val="22"/>
          <w:lang w:eastAsia="ar-SA"/>
        </w:rPr>
        <w:t>;</w:t>
      </w:r>
    </w:p>
    <w:p w:rsidR="00635402" w:rsidRDefault="008838AC">
      <w:pPr>
        <w:tabs>
          <w:tab w:val="left" w:pos="567"/>
        </w:tabs>
        <w:spacing w:before="57" w:after="57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19.1.4.</w:t>
      </w:r>
      <w:r>
        <w:rPr>
          <w:rFonts w:ascii="Arial" w:hAnsi="Arial" w:cs="Arial"/>
        </w:rPr>
        <w:t xml:space="preserve"> Atestado de vistoria </w:t>
      </w:r>
      <w:r>
        <w:rPr>
          <w:rFonts w:ascii="Arial" w:hAnsi="Arial" w:cs="Arial"/>
          <w:b/>
        </w:rPr>
        <w:t xml:space="preserve">(ANEXO </w:t>
      </w:r>
      <w:proofErr w:type="spellStart"/>
      <w:r>
        <w:rPr>
          <w:rFonts w:ascii="Arial" w:hAnsi="Arial" w:cs="Arial"/>
          <w:b/>
        </w:rPr>
        <w:t>VIII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, assinado pelo servidor responsável, conforme estabelecido no Projeto Básico ou Declaração de Conhecimento das Condições e Peculiaridades </w:t>
      </w:r>
      <w:r>
        <w:rPr>
          <w:rFonts w:ascii="Arial" w:hAnsi="Arial" w:cs="Arial"/>
          <w:b/>
        </w:rPr>
        <w:t xml:space="preserve">(ANEXO </w:t>
      </w:r>
      <w:proofErr w:type="spellStart"/>
      <w:r>
        <w:rPr>
          <w:rFonts w:ascii="Arial" w:hAnsi="Arial" w:cs="Arial"/>
          <w:b/>
        </w:rPr>
        <w:t>IX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635402" w:rsidRDefault="00635402">
      <w:pPr>
        <w:tabs>
          <w:tab w:val="left" w:pos="567"/>
        </w:tabs>
        <w:spacing w:before="57" w:after="57" w:line="240" w:lineRule="auto"/>
        <w:ind w:left="1134"/>
        <w:jc w:val="both"/>
        <w:rPr>
          <w:rFonts w:ascii="Arial" w:hAnsi="Arial" w:cs="Arial"/>
          <w:b/>
        </w:rPr>
      </w:pP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20 - DO REAJUSTE</w:t>
      </w:r>
    </w:p>
    <w:p w:rsidR="00635402" w:rsidRDefault="008838AC">
      <w:pPr>
        <w:suppressAutoHyphens w:val="0"/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O valor do contrato será fixo e irreajustável, porém poderá ser corrigido anualmente mediante requerimento da contratada, após o interregno mínimo de um ano, contado a partir da data limite para a apresentação da proposta, pela variação do índice INCC (Índice Nacional de Custos da Construção) ou outro que vier a substituí-lo, e afetará exclusivamente as etapas/parcelas do empreendimento cujo atraso não decorra de culpa da contratada.</w:t>
      </w:r>
    </w:p>
    <w:p w:rsidR="00635402" w:rsidRDefault="00635402">
      <w:pPr>
        <w:suppressAutoHyphens w:val="0"/>
        <w:spacing w:before="57" w:after="57" w:line="240" w:lineRule="auto"/>
        <w:ind w:left="750" w:right="-568" w:hanging="750"/>
        <w:jc w:val="both"/>
        <w:rPr>
          <w:rFonts w:ascii="Arial" w:hAnsi="Arial" w:cs="Arial"/>
          <w:b/>
        </w:rPr>
      </w:pPr>
    </w:p>
    <w:p w:rsidR="00635402" w:rsidRDefault="008838AC">
      <w:pPr>
        <w:suppressAutoHyphens w:val="0"/>
        <w:spacing w:before="57" w:after="57" w:line="240" w:lineRule="auto"/>
        <w:ind w:left="750" w:right="-568" w:hanging="750"/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21 - </w:t>
      </w:r>
      <w:proofErr w:type="gramStart"/>
      <w:r>
        <w:rPr>
          <w:rFonts w:ascii="Arial" w:hAnsi="Arial" w:cs="Arial"/>
          <w:b/>
        </w:rPr>
        <w:t>GARANTIA</w:t>
      </w:r>
      <w:proofErr w:type="gramEnd"/>
      <w:r>
        <w:rPr>
          <w:rFonts w:ascii="Arial" w:hAnsi="Arial" w:cs="Arial"/>
          <w:b/>
        </w:rPr>
        <w:t xml:space="preserve"> DE EXECUÇÃO CONTRATUAL</w:t>
      </w: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lang w:eastAsia="ar-SA"/>
        </w:rPr>
        <w:t xml:space="preserve">21.1. </w:t>
      </w:r>
      <w:r>
        <w:rPr>
          <w:rFonts w:ascii="Arial" w:hAnsi="Arial" w:cs="Arial"/>
          <w:lang w:eastAsia="ar-SA"/>
        </w:rPr>
        <w:t xml:space="preserve">Será exigida a prestação de garantia pela Contratada, no percentual de </w:t>
      </w:r>
      <w:r>
        <w:rPr>
          <w:rFonts w:ascii="Arial" w:hAnsi="Arial" w:cs="Arial"/>
          <w:b/>
          <w:lang w:eastAsia="ar-SA"/>
        </w:rPr>
        <w:t>5% (cinco por cento) do valor do contrato</w:t>
      </w:r>
      <w:r>
        <w:rPr>
          <w:rFonts w:ascii="Arial" w:hAnsi="Arial" w:cs="Arial"/>
          <w:lang w:eastAsia="ar-SA"/>
        </w:rPr>
        <w:t xml:space="preserve">, a ser comprovada no prazo de 05 (cinco) dias úteis a partir da data da celebração do contrato, </w:t>
      </w:r>
      <w:proofErr w:type="gramStart"/>
      <w:r>
        <w:rPr>
          <w:rFonts w:ascii="Arial" w:hAnsi="Arial" w:cs="Arial"/>
          <w:lang w:eastAsia="ar-SA"/>
        </w:rPr>
        <w:t>sob pena</w:t>
      </w:r>
      <w:proofErr w:type="gramEnd"/>
      <w:r>
        <w:rPr>
          <w:rFonts w:ascii="Arial" w:hAnsi="Arial" w:cs="Arial"/>
          <w:lang w:eastAsia="ar-SA"/>
        </w:rPr>
        <w:t xml:space="preserve"> de aplicação das sanções cabíveis, inclusive rescisão contratual;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21.2. </w:t>
      </w:r>
      <w:r>
        <w:rPr>
          <w:rFonts w:ascii="Arial" w:hAnsi="Arial" w:cs="Arial"/>
          <w:lang w:eastAsia="ar-SA"/>
        </w:rPr>
        <w:t>A garantia poderá ser prestada nas seguintes modalidades: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21.2.1.</w:t>
      </w:r>
      <w:r>
        <w:rPr>
          <w:rFonts w:ascii="Arial" w:hAnsi="Arial" w:cs="Arial"/>
          <w:lang w:eastAsia="ar-SA"/>
        </w:rPr>
        <w:t xml:space="preserve"> Caução em dinheiro ou títulos da dívida pública;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21.2.2.</w:t>
      </w:r>
      <w:r>
        <w:rPr>
          <w:rFonts w:ascii="Arial" w:hAnsi="Arial" w:cs="Arial"/>
          <w:lang w:eastAsia="ar-SA"/>
        </w:rPr>
        <w:t xml:space="preserve"> Seguro-garantia; </w:t>
      </w:r>
      <w:proofErr w:type="gramStart"/>
      <w:r>
        <w:rPr>
          <w:rFonts w:ascii="Arial" w:hAnsi="Arial" w:cs="Arial"/>
          <w:lang w:eastAsia="ar-SA"/>
        </w:rPr>
        <w:t>ou</w:t>
      </w:r>
      <w:proofErr w:type="gramEnd"/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21.2.3.</w:t>
      </w:r>
      <w:r>
        <w:rPr>
          <w:rFonts w:ascii="Arial" w:hAnsi="Arial" w:cs="Arial"/>
          <w:lang w:eastAsia="ar-SA"/>
        </w:rPr>
        <w:t xml:space="preserve"> Fiança Bancária.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21.3. </w:t>
      </w:r>
      <w:r>
        <w:rPr>
          <w:rFonts w:ascii="Arial" w:hAnsi="Arial" w:cs="Arial"/>
          <w:lang w:eastAsia="ar-SA"/>
        </w:rPr>
        <w:t>No caso de caução em dinheiro, o depósito deverá ser efetuado na conta bancária indicada pelo Contratante, mediante depósito identificado.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21.4. </w:t>
      </w:r>
      <w:r>
        <w:rPr>
          <w:rFonts w:ascii="Arial" w:hAnsi="Arial" w:cs="Arial"/>
          <w:lang w:eastAsia="ar-SA"/>
        </w:rPr>
        <w:t xml:space="preserve">Caso a opção seja por utilizar títulos da dívida pública, estes devem ter sido emitidos </w:t>
      </w:r>
      <w:proofErr w:type="gramStart"/>
      <w:r>
        <w:rPr>
          <w:rFonts w:ascii="Arial" w:hAnsi="Arial" w:cs="Arial"/>
          <w:lang w:eastAsia="ar-SA"/>
        </w:rPr>
        <w:t>sob forma</w:t>
      </w:r>
      <w:proofErr w:type="gramEnd"/>
      <w:r>
        <w:rPr>
          <w:rFonts w:ascii="Arial" w:hAnsi="Arial" w:cs="Arial"/>
          <w:lang w:eastAsia="ar-SA"/>
        </w:rPr>
        <w:t xml:space="preserve"> escritural, mediante registro em sistema centralizado de liquidação e de custódia autorizado pelo Banco Central do Brasil, e avaliados pelos seus valores econômicos, conforme definido pelo Ministério da Fazenda.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21.5. </w:t>
      </w:r>
      <w:r>
        <w:rPr>
          <w:rFonts w:ascii="Arial" w:hAnsi="Arial" w:cs="Arial"/>
          <w:lang w:eastAsia="ar-SA"/>
        </w:rPr>
        <w:t>A garantia, se prestada na forma de fiança bancária ou seguro-garantia, deverá ter validade durante a vigência do contrato, devendo ainda, no caso da primeira, constar expressa renúncia do fiador aos benefícios do art. 827 do Código Civil.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21.6. </w:t>
      </w:r>
      <w:r>
        <w:rPr>
          <w:rFonts w:ascii="Arial" w:hAnsi="Arial" w:cs="Arial"/>
          <w:lang w:eastAsia="ar-SA"/>
        </w:rPr>
        <w:t>No caso de alteração do valor do contato, ou prorrogação de sua vigência, a garantia deverá ser readequada ou renovada nas mesmas condições.</w:t>
      </w:r>
    </w:p>
    <w:p w:rsidR="00635402" w:rsidRDefault="008838AC">
      <w:pPr>
        <w:spacing w:before="57" w:after="57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21.7. </w:t>
      </w:r>
      <w:r>
        <w:rPr>
          <w:rFonts w:ascii="Arial" w:hAnsi="Arial" w:cs="Arial"/>
          <w:lang w:eastAsia="ar-SA"/>
        </w:rPr>
        <w:t>Se o valor da garantia for utilizado total, ou parcialmente, pela Contratante, para compensação de prejuízo causado no decorrer da execução contratual por conduta da Contratada, esta deverá proceder à respectiva reposição no prazo de 05 (cinco) dias úteis, contados da data em que tiver sido notificada.</w:t>
      </w:r>
    </w:p>
    <w:p w:rsidR="00635402" w:rsidRDefault="008838AC">
      <w:pPr>
        <w:suppressAutoHyphens w:val="0"/>
        <w:spacing w:before="57" w:after="57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ar-SA"/>
        </w:rPr>
        <w:t xml:space="preserve">21.8. </w:t>
      </w:r>
      <w:r>
        <w:rPr>
          <w:rFonts w:ascii="Arial" w:hAnsi="Arial" w:cs="Arial"/>
          <w:lang w:eastAsia="ar-SA"/>
        </w:rPr>
        <w:t xml:space="preserve">Após a execução do contrato, constatado o regular cumprimento de todas as obrigações a cargo da Contratada, a garantia por ela prestada será liberada ou restituída e, </w:t>
      </w:r>
      <w:r>
        <w:rPr>
          <w:rFonts w:ascii="Arial" w:hAnsi="Arial" w:cs="Arial"/>
          <w:lang w:eastAsia="ar-SA"/>
        </w:rPr>
        <w:lastRenderedPageBreak/>
        <w:t>quando em dinheiro, atualizada monetariamente, deduzidos eventuais valores devidos à Contratante.</w:t>
      </w:r>
    </w:p>
    <w:p w:rsidR="00635402" w:rsidRDefault="00635402">
      <w:pPr>
        <w:suppressAutoHyphens w:val="0"/>
        <w:spacing w:before="57" w:after="57" w:line="240" w:lineRule="auto"/>
        <w:ind w:left="750" w:right="-568" w:hanging="750"/>
        <w:jc w:val="both"/>
        <w:rPr>
          <w:rFonts w:ascii="Arial" w:hAnsi="Arial" w:cs="Arial"/>
        </w:rPr>
      </w:pPr>
    </w:p>
    <w:p w:rsidR="00635402" w:rsidRDefault="008838AC">
      <w:pPr>
        <w:suppressAutoHyphens w:val="0"/>
        <w:spacing w:before="57" w:after="57" w:line="240" w:lineRule="auto"/>
        <w:ind w:left="737" w:hanging="73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22 - DOS ANEXOS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ANEXO I – Projeto Básico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ANEXO I - A – Projeto Básico – Etapas da Obra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ANEXO II - Projeto Executivo de Arquitetura de Interiores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ANEXO III - Projetos Complementares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IV</w:t>
      </w:r>
      <w:proofErr w:type="spellEnd"/>
      <w:r>
        <w:rPr>
          <w:rFonts w:ascii="Arial" w:hAnsi="Arial" w:cs="Arial"/>
          <w:b/>
          <w:bCs/>
        </w:rPr>
        <w:t xml:space="preserve"> - Planilha Orçamentária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ANEXO V - Cronograma financeiro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</w:rPr>
        <w:t>ANEXO VI</w:t>
      </w:r>
      <w:proofErr w:type="gramEnd"/>
      <w:r>
        <w:rPr>
          <w:rFonts w:ascii="Arial" w:hAnsi="Arial" w:cs="Arial"/>
          <w:b/>
          <w:bCs/>
        </w:rPr>
        <w:t xml:space="preserve"> - Regimento Interno do Condomínio (local da obra)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VII</w:t>
      </w:r>
      <w:proofErr w:type="spellEnd"/>
      <w:r>
        <w:rPr>
          <w:rFonts w:ascii="Arial" w:hAnsi="Arial" w:cs="Arial"/>
          <w:b/>
          <w:bCs/>
        </w:rPr>
        <w:t xml:space="preserve"> - Modelo de Proposta com Planilha Orçamentária e Cronograma (formato </w:t>
      </w:r>
      <w:proofErr w:type="spellStart"/>
      <w:proofErr w:type="gramStart"/>
      <w:r>
        <w:rPr>
          <w:rFonts w:ascii="Arial" w:hAnsi="Arial" w:cs="Arial"/>
          <w:b/>
          <w:bCs/>
        </w:rPr>
        <w:t>excel</w:t>
      </w:r>
      <w:proofErr w:type="spellEnd"/>
      <w:proofErr w:type="gramEnd"/>
      <w:r>
        <w:rPr>
          <w:rFonts w:ascii="Arial" w:hAnsi="Arial" w:cs="Arial"/>
          <w:b/>
          <w:bCs/>
        </w:rPr>
        <w:t>)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VIII</w:t>
      </w:r>
      <w:proofErr w:type="spellEnd"/>
      <w:r>
        <w:rPr>
          <w:rFonts w:ascii="Arial" w:hAnsi="Arial" w:cs="Arial"/>
          <w:b/>
          <w:bCs/>
        </w:rPr>
        <w:t xml:space="preserve"> – Atestado de Vistoria Técnica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IX</w:t>
      </w:r>
      <w:proofErr w:type="spellEnd"/>
      <w:r>
        <w:rPr>
          <w:rFonts w:ascii="Arial" w:hAnsi="Arial" w:cs="Arial"/>
          <w:b/>
          <w:bCs/>
        </w:rPr>
        <w:t xml:space="preserve"> – Modelo de Declaração de Conhecimento das Condições e Peculiaridades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ANEXO X – Modelo de Declaração de Idoneidade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ANEXO XI - Modelo que Não Emprega Menor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XII</w:t>
      </w:r>
      <w:proofErr w:type="spellEnd"/>
      <w:r>
        <w:rPr>
          <w:rFonts w:ascii="Arial" w:hAnsi="Arial" w:cs="Arial"/>
          <w:b/>
          <w:bCs/>
        </w:rPr>
        <w:t xml:space="preserve"> – Modelo de Credencial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XIII</w:t>
      </w:r>
      <w:proofErr w:type="spellEnd"/>
      <w:r>
        <w:rPr>
          <w:rFonts w:ascii="Arial" w:hAnsi="Arial" w:cs="Arial"/>
          <w:b/>
          <w:bCs/>
        </w:rPr>
        <w:t xml:space="preserve"> - Modelo de Declaração de Elaboração Independente de Proposta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XIV</w:t>
      </w:r>
      <w:proofErr w:type="spellEnd"/>
      <w:r>
        <w:rPr>
          <w:rFonts w:ascii="Arial" w:hAnsi="Arial" w:cs="Arial"/>
          <w:b/>
          <w:bCs/>
        </w:rPr>
        <w:t xml:space="preserve"> - Modelo de Declaração de microempresa e de empresa de pequeno porte </w:t>
      </w:r>
    </w:p>
    <w:p w:rsidR="00635402" w:rsidRDefault="008838AC">
      <w:pPr>
        <w:spacing w:before="57" w:after="57" w:line="240" w:lineRule="auto"/>
        <w:ind w:lef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XV</w:t>
      </w:r>
      <w:proofErr w:type="spellEnd"/>
      <w:r>
        <w:rPr>
          <w:rFonts w:ascii="Arial" w:hAnsi="Arial" w:cs="Arial"/>
          <w:b/>
          <w:bCs/>
        </w:rPr>
        <w:t xml:space="preserve"> - Minuta do Contrato </w:t>
      </w:r>
    </w:p>
    <w:p w:rsidR="00635402" w:rsidRDefault="00635402">
      <w:pPr>
        <w:spacing w:before="57" w:after="57" w:line="240" w:lineRule="auto"/>
        <w:jc w:val="both"/>
        <w:rPr>
          <w:rFonts w:ascii="Arial" w:hAnsi="Arial" w:cs="Arial"/>
        </w:rPr>
      </w:pPr>
    </w:p>
    <w:p w:rsidR="00635402" w:rsidRDefault="008838AC">
      <w:pPr>
        <w:spacing w:before="57" w:after="57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</w:rPr>
        <w:t>23 - DISPOSIÇÕES EM GERAL</w:t>
      </w:r>
    </w:p>
    <w:p w:rsidR="00635402" w:rsidRDefault="00635402">
      <w:pPr>
        <w:pStyle w:val="Standard"/>
        <w:spacing w:before="57" w:after="57"/>
        <w:jc w:val="both"/>
        <w:rPr>
          <w:rFonts w:ascii="Arial" w:hAnsi="Arial" w:cs="Arial"/>
          <w:b/>
          <w:sz w:val="22"/>
          <w:szCs w:val="22"/>
        </w:rPr>
      </w:pPr>
    </w:p>
    <w:p w:rsidR="00635402" w:rsidRDefault="008838AC">
      <w:pPr>
        <w:tabs>
          <w:tab w:val="left" w:pos="567"/>
        </w:tabs>
        <w:spacing w:before="57" w:after="57" w:line="240" w:lineRule="auto"/>
        <w:ind w:left="1"/>
        <w:jc w:val="both"/>
        <w:rPr>
          <w:rFonts w:ascii="Arial" w:hAnsi="Arial"/>
        </w:rPr>
      </w:pPr>
      <w:r>
        <w:rPr>
          <w:rFonts w:ascii="Arial" w:eastAsia="Arial" w:hAnsi="Arial" w:cs="Arial"/>
          <w:bCs/>
        </w:rPr>
        <w:t xml:space="preserve">Não serão admitidos consórcios de pessoas jurídicas, devendo o objeto </w:t>
      </w:r>
      <w:proofErr w:type="gramStart"/>
      <w:r>
        <w:rPr>
          <w:rFonts w:ascii="Arial" w:eastAsia="Arial" w:hAnsi="Arial" w:cs="Arial"/>
          <w:bCs/>
        </w:rPr>
        <w:t>ser</w:t>
      </w:r>
      <w:proofErr w:type="gramEnd"/>
      <w:r>
        <w:rPr>
          <w:rFonts w:ascii="Arial" w:eastAsia="Arial" w:hAnsi="Arial" w:cs="Arial"/>
          <w:bCs/>
        </w:rPr>
        <w:t xml:space="preserve"> executado por uma única pessoa jurídica.</w:t>
      </w: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37" w:hanging="737"/>
        <w:jc w:val="right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37" w:hanging="737"/>
        <w:jc w:val="right"/>
        <w:rPr>
          <w:rFonts w:ascii="Arial" w:hAnsi="Arial"/>
        </w:rPr>
      </w:pPr>
      <w:r>
        <w:rPr>
          <w:rFonts w:ascii="Arial" w:hAnsi="Arial" w:cs="Arial"/>
        </w:rPr>
        <w:t>Goiânia, 23 de maio de 2017.</w:t>
      </w: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both"/>
        <w:rPr>
          <w:rFonts w:ascii="Arial" w:hAnsi="Arial" w:cs="Arial"/>
        </w:rPr>
      </w:pP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both"/>
        <w:rPr>
          <w:rFonts w:ascii="Arial" w:hAnsi="Arial" w:cs="Arial"/>
        </w:rPr>
      </w:pP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both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50" w:right="-1" w:hanging="750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          ___________________________                             __________________________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/>
        </w:rPr>
      </w:pPr>
      <w:r>
        <w:rPr>
          <w:rFonts w:ascii="Arial" w:hAnsi="Arial" w:cs="Arial"/>
        </w:rPr>
        <w:t>Giovana Lacerda Jacomini                                          Isabel Barêa Pastore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/>
        </w:rPr>
      </w:pPr>
      <w:r>
        <w:rPr>
          <w:rFonts w:ascii="Arial" w:hAnsi="Arial" w:cs="Arial"/>
        </w:rPr>
        <w:t>Gerente Técnica                                                           Gerente Geral</w:t>
      </w: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 w:cs="Arial"/>
        </w:rPr>
      </w:pP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 w:cs="Arial"/>
        </w:rPr>
      </w:pPr>
    </w:p>
    <w:p w:rsidR="00635402" w:rsidRDefault="00635402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 w:cs="Arial"/>
        </w:rPr>
      </w:pP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/>
        </w:rPr>
      </w:pPr>
      <w:r>
        <w:rPr>
          <w:rFonts w:ascii="Arial" w:hAnsi="Arial" w:cs="Arial"/>
        </w:rPr>
        <w:t>_____________________________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  <w:rPr>
          <w:rFonts w:ascii="Arial" w:hAnsi="Arial"/>
        </w:rPr>
      </w:pPr>
      <w:r>
        <w:rPr>
          <w:rFonts w:ascii="Arial" w:hAnsi="Arial" w:cs="Arial"/>
        </w:rPr>
        <w:t>Fernando Camargo Chapadeiro</w:t>
      </w:r>
    </w:p>
    <w:p w:rsidR="00635402" w:rsidRDefault="008838AC">
      <w:pPr>
        <w:tabs>
          <w:tab w:val="left" w:pos="567"/>
        </w:tabs>
        <w:suppressAutoHyphens w:val="0"/>
        <w:spacing w:before="57" w:after="57" w:line="240" w:lineRule="auto"/>
        <w:ind w:left="750" w:right="-568" w:hanging="750"/>
        <w:jc w:val="center"/>
      </w:pPr>
      <w:r>
        <w:rPr>
          <w:rFonts w:ascii="Arial" w:hAnsi="Arial" w:cs="Arial"/>
        </w:rPr>
        <w:t xml:space="preserve">Coordenador da </w:t>
      </w:r>
      <w:proofErr w:type="spellStart"/>
      <w:r>
        <w:rPr>
          <w:rFonts w:ascii="Arial" w:hAnsi="Arial" w:cs="Arial"/>
        </w:rPr>
        <w:t>CTES</w:t>
      </w:r>
      <w:proofErr w:type="spellEnd"/>
    </w:p>
    <w:sectPr w:rsidR="00635402">
      <w:pgSz w:w="11906" w:h="16838"/>
      <w:pgMar w:top="2155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2"/>
    <w:rsid w:val="003B48DF"/>
    <w:rsid w:val="00635402"/>
    <w:rsid w:val="008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  <w:spacing w:after="200" w:line="276" w:lineRule="auto"/>
    </w:pPr>
    <w:rPr>
      <w:rFonts w:eastAsia="Times New Roman" w:cs="Calibri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character" w:customStyle="1" w:styleId="RecuodecorpodetextoChar">
    <w:name w:val="Recuo de corpo de texto Char"/>
    <w:basedOn w:val="Fontepargpadro"/>
    <w:link w:val="Recuodecorpodetexto"/>
    <w:qFormat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qFormat/>
    <w:rsid w:val="00A420CB"/>
    <w:rPr>
      <w:rFonts w:ascii="Calibri" w:eastAsia="Times New Roman" w:hAnsi="Calibri" w:cs="Calibri"/>
      <w:lang w:eastAsia="zh-CN"/>
    </w:rPr>
  </w:style>
  <w:style w:type="character" w:customStyle="1" w:styleId="Corpodetexto3Char">
    <w:name w:val="Corpo de texto 3 Char"/>
    <w:basedOn w:val="Fontepargpadro"/>
    <w:uiPriority w:val="99"/>
    <w:semiHidden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31">
    <w:name w:val="Corpo de texto 31"/>
    <w:basedOn w:val="Normal"/>
    <w:qFormat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textAlignment w:val="baseline"/>
    </w:pPr>
    <w:rPr>
      <w:rFonts w:ascii="Times New Roman" w:eastAsia="Bitstream Vera Sans" w:hAnsi="Times New Roman" w:cs="Lucidasans"/>
      <w:color w:val="000000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paragraph" w:customStyle="1" w:styleId="Default">
    <w:name w:val="Default"/>
    <w:qFormat/>
    <w:rsid w:val="00A420CB"/>
    <w:pPr>
      <w:suppressAutoHyphens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qFormat/>
    <w:rsid w:val="00A420CB"/>
    <w:pPr>
      <w:spacing w:after="120" w:line="480" w:lineRule="auto"/>
    </w:pPr>
  </w:style>
  <w:style w:type="paragraph" w:styleId="Corpodetexto3">
    <w:name w:val="Body Text 3"/>
    <w:basedOn w:val="Normal"/>
    <w:link w:val="Corpodetexto3Char1"/>
    <w:uiPriority w:val="99"/>
    <w:unhideWhenUsed/>
    <w:qFormat/>
    <w:rsid w:val="00A420CB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qFormat/>
    <w:rsid w:val="00A420CB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  <w:spacing w:after="200" w:line="276" w:lineRule="auto"/>
    </w:pPr>
    <w:rPr>
      <w:rFonts w:eastAsia="Times New Roman" w:cs="Calibri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character" w:customStyle="1" w:styleId="RecuodecorpodetextoChar">
    <w:name w:val="Recuo de corpo de texto Char"/>
    <w:basedOn w:val="Fontepargpadro"/>
    <w:link w:val="Recuodecorpodetexto"/>
    <w:qFormat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qFormat/>
    <w:rsid w:val="00A420CB"/>
    <w:rPr>
      <w:rFonts w:ascii="Calibri" w:eastAsia="Times New Roman" w:hAnsi="Calibri" w:cs="Calibri"/>
      <w:lang w:eastAsia="zh-CN"/>
    </w:rPr>
  </w:style>
  <w:style w:type="character" w:customStyle="1" w:styleId="Corpodetexto3Char">
    <w:name w:val="Corpo de texto 3 Char"/>
    <w:basedOn w:val="Fontepargpadro"/>
    <w:uiPriority w:val="99"/>
    <w:semiHidden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qFormat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31">
    <w:name w:val="Corpo de texto 31"/>
    <w:basedOn w:val="Normal"/>
    <w:qFormat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textAlignment w:val="baseline"/>
    </w:pPr>
    <w:rPr>
      <w:rFonts w:ascii="Times New Roman" w:eastAsia="Bitstream Vera Sans" w:hAnsi="Times New Roman" w:cs="Lucidasans"/>
      <w:color w:val="000000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paragraph" w:customStyle="1" w:styleId="Default">
    <w:name w:val="Default"/>
    <w:qFormat/>
    <w:rsid w:val="00A420CB"/>
    <w:pPr>
      <w:suppressAutoHyphens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qFormat/>
    <w:rsid w:val="00A420CB"/>
    <w:pPr>
      <w:spacing w:after="120" w:line="480" w:lineRule="auto"/>
    </w:pPr>
  </w:style>
  <w:style w:type="paragraph" w:styleId="Corpodetexto3">
    <w:name w:val="Body Text 3"/>
    <w:basedOn w:val="Normal"/>
    <w:link w:val="Corpodetexto3Char1"/>
    <w:uiPriority w:val="99"/>
    <w:unhideWhenUsed/>
    <w:qFormat/>
    <w:rsid w:val="00A420CB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qFormat/>
    <w:rsid w:val="00A420CB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caug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7175</Words>
  <Characters>38745</Characters>
  <Application>Microsoft Office Word</Application>
  <DocSecurity>0</DocSecurity>
  <Lines>322</Lines>
  <Paragraphs>91</Paragraphs>
  <ScaleCrop>false</ScaleCrop>
  <Company/>
  <LinksUpToDate>false</LinksUpToDate>
  <CharactersWithSpaces>45829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RIBEIRO</dc:creator>
  <dc:description/>
  <cp:lastModifiedBy>LUCAS RIBEIRO</cp:lastModifiedBy>
  <cp:revision>43</cp:revision>
  <dcterms:created xsi:type="dcterms:W3CDTF">2017-06-05T12:47:00Z</dcterms:created>
  <dcterms:modified xsi:type="dcterms:W3CDTF">2017-06-09T13:39:00Z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