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8E1C" w14:textId="77777777" w:rsidR="00A21622" w:rsidRPr="00D859B3" w:rsidRDefault="008E5DE0" w:rsidP="00FC49B6">
      <w:pPr>
        <w:spacing w:after="0"/>
        <w:jc w:val="center"/>
        <w:rPr>
          <w:rFonts w:ascii="Arial" w:hAnsi="Arial" w:cs="Arial"/>
          <w:b/>
          <w:bCs/>
        </w:rPr>
      </w:pPr>
      <w:bookmarkStart w:id="0" w:name="_Hlk24123572"/>
      <w:r w:rsidRPr="00D859B3">
        <w:rPr>
          <w:rFonts w:ascii="Arial" w:hAnsi="Arial" w:cs="Arial"/>
          <w:b/>
          <w:bCs/>
        </w:rPr>
        <w:t xml:space="preserve">CONCURSO PÚBLICO NACIONAL DE PROJETO DE ARQUITETURA </w:t>
      </w:r>
    </w:p>
    <w:p w14:paraId="3847AF5B" w14:textId="318C319A" w:rsidR="000D42B8" w:rsidRPr="00D859B3" w:rsidRDefault="008E5DE0" w:rsidP="00FC49B6">
      <w:pPr>
        <w:spacing w:after="0"/>
        <w:jc w:val="center"/>
        <w:rPr>
          <w:rFonts w:ascii="Arial" w:hAnsi="Arial" w:cs="Arial"/>
          <w:b/>
          <w:bCs/>
        </w:rPr>
      </w:pPr>
      <w:r w:rsidRPr="00D859B3">
        <w:rPr>
          <w:rFonts w:ascii="Arial" w:hAnsi="Arial" w:cs="Arial"/>
          <w:b/>
          <w:bCs/>
        </w:rPr>
        <w:t>PARA HABITAÇÃO DE INTERESSE SOCIAL</w:t>
      </w:r>
      <w:r w:rsidR="00621DD2" w:rsidRPr="00D859B3">
        <w:rPr>
          <w:rFonts w:ascii="Arial" w:hAnsi="Arial" w:cs="Arial"/>
          <w:b/>
          <w:bCs/>
        </w:rPr>
        <w:t xml:space="preserve"> N° 01/2019</w:t>
      </w:r>
    </w:p>
    <w:p w14:paraId="6C6A9B4A" w14:textId="77777777" w:rsidR="00621DD2" w:rsidRPr="00A651E2" w:rsidRDefault="00621DD2" w:rsidP="00FC49B6">
      <w:pPr>
        <w:spacing w:after="0"/>
        <w:rPr>
          <w:rFonts w:ascii="Arial" w:hAnsi="Arial" w:cs="Arial"/>
          <w:b/>
          <w:bCs/>
          <w:sz w:val="16"/>
        </w:rPr>
      </w:pPr>
    </w:p>
    <w:p w14:paraId="667DCFA6" w14:textId="54926B2A" w:rsidR="008E5DE0" w:rsidRPr="00D859B3" w:rsidRDefault="00FC49B6" w:rsidP="00FC49B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 – PROJETO BÁSICO</w:t>
      </w:r>
    </w:p>
    <w:p w14:paraId="1F82DB57" w14:textId="77777777" w:rsidR="00F43224" w:rsidRPr="00A651E2" w:rsidRDefault="00F43224" w:rsidP="00FC49B6">
      <w:pPr>
        <w:spacing w:after="0"/>
        <w:jc w:val="both"/>
        <w:rPr>
          <w:rFonts w:ascii="Arial" w:hAnsi="Arial" w:cs="Arial"/>
          <w:sz w:val="16"/>
        </w:rPr>
      </w:pPr>
    </w:p>
    <w:p w14:paraId="2093C9B8" w14:textId="05D0C381" w:rsidR="00621DD2" w:rsidRDefault="00621DD2" w:rsidP="00FC49B6">
      <w:pPr>
        <w:spacing w:after="0"/>
        <w:ind w:firstLine="708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 xml:space="preserve">O Conselho De Arquitetura e Urbanismo de Goiás </w:t>
      </w:r>
      <w:r w:rsidR="00AA57D3" w:rsidRPr="00D859B3">
        <w:rPr>
          <w:rFonts w:ascii="Arial" w:hAnsi="Arial" w:cs="Arial"/>
        </w:rPr>
        <w:t>-</w:t>
      </w:r>
      <w:r w:rsidRPr="00D859B3">
        <w:rPr>
          <w:rFonts w:ascii="Arial" w:hAnsi="Arial" w:cs="Arial"/>
        </w:rPr>
        <w:t xml:space="preserve"> CAU/GO, CNPJ </w:t>
      </w:r>
      <w:r w:rsidR="000459E6" w:rsidRPr="00D859B3">
        <w:rPr>
          <w:rFonts w:ascii="Arial" w:hAnsi="Arial" w:cs="Arial"/>
        </w:rPr>
        <w:t>14.986.563/0001-14</w:t>
      </w:r>
      <w:r w:rsidRPr="00D859B3">
        <w:rPr>
          <w:rFonts w:ascii="Arial" w:hAnsi="Arial" w:cs="Arial"/>
        </w:rPr>
        <w:t xml:space="preserve">, autarquia federal criada pela lei 12.378/2010, realizará o </w:t>
      </w:r>
      <w:r w:rsidR="00493F19" w:rsidRPr="00D859B3">
        <w:rPr>
          <w:rFonts w:ascii="Arial" w:hAnsi="Arial" w:cs="Arial"/>
        </w:rPr>
        <w:t>C</w:t>
      </w:r>
      <w:r w:rsidRPr="00D859B3">
        <w:rPr>
          <w:rFonts w:ascii="Arial" w:hAnsi="Arial" w:cs="Arial"/>
        </w:rPr>
        <w:t xml:space="preserve">oncurso </w:t>
      </w:r>
      <w:r w:rsidR="00493F19" w:rsidRPr="00D859B3">
        <w:rPr>
          <w:rFonts w:ascii="Arial" w:hAnsi="Arial" w:cs="Arial"/>
        </w:rPr>
        <w:t>P</w:t>
      </w:r>
      <w:r w:rsidRPr="00D859B3">
        <w:rPr>
          <w:rFonts w:ascii="Arial" w:hAnsi="Arial" w:cs="Arial"/>
        </w:rPr>
        <w:t xml:space="preserve">úblico </w:t>
      </w:r>
      <w:r w:rsidR="00493F19" w:rsidRPr="00D859B3">
        <w:rPr>
          <w:rFonts w:ascii="Arial" w:hAnsi="Arial" w:cs="Arial"/>
        </w:rPr>
        <w:t>N</w:t>
      </w:r>
      <w:r w:rsidRPr="00D859B3">
        <w:rPr>
          <w:rFonts w:ascii="Arial" w:hAnsi="Arial" w:cs="Arial"/>
        </w:rPr>
        <w:t xml:space="preserve">acional de </w:t>
      </w:r>
      <w:r w:rsidR="00493F19" w:rsidRPr="00D859B3">
        <w:rPr>
          <w:rFonts w:ascii="Arial" w:hAnsi="Arial" w:cs="Arial"/>
        </w:rPr>
        <w:t>P</w:t>
      </w:r>
      <w:r w:rsidRPr="00D859B3">
        <w:rPr>
          <w:rFonts w:ascii="Arial" w:hAnsi="Arial" w:cs="Arial"/>
        </w:rPr>
        <w:t xml:space="preserve">rojeto de </w:t>
      </w:r>
      <w:r w:rsidR="00493F19" w:rsidRPr="00D859B3">
        <w:rPr>
          <w:rFonts w:ascii="Arial" w:hAnsi="Arial" w:cs="Arial"/>
        </w:rPr>
        <w:t>A</w:t>
      </w:r>
      <w:r w:rsidRPr="00D859B3">
        <w:rPr>
          <w:rFonts w:ascii="Arial" w:hAnsi="Arial" w:cs="Arial"/>
        </w:rPr>
        <w:t xml:space="preserve">rquitetura para </w:t>
      </w:r>
      <w:r w:rsidR="00493F19" w:rsidRPr="00D859B3">
        <w:rPr>
          <w:rFonts w:ascii="Arial" w:hAnsi="Arial" w:cs="Arial"/>
        </w:rPr>
        <w:t>H</w:t>
      </w:r>
      <w:r w:rsidRPr="00D859B3">
        <w:rPr>
          <w:rFonts w:ascii="Arial" w:hAnsi="Arial" w:cs="Arial"/>
        </w:rPr>
        <w:t xml:space="preserve">abitação de </w:t>
      </w:r>
      <w:r w:rsidR="00493F19" w:rsidRPr="00D859B3">
        <w:rPr>
          <w:rFonts w:ascii="Arial" w:hAnsi="Arial" w:cs="Arial"/>
        </w:rPr>
        <w:t>I</w:t>
      </w:r>
      <w:r w:rsidRPr="00D859B3">
        <w:rPr>
          <w:rFonts w:ascii="Arial" w:hAnsi="Arial" w:cs="Arial"/>
        </w:rPr>
        <w:t xml:space="preserve">nteresse </w:t>
      </w:r>
      <w:r w:rsidR="00493F19" w:rsidRPr="00D859B3">
        <w:rPr>
          <w:rFonts w:ascii="Arial" w:hAnsi="Arial" w:cs="Arial"/>
        </w:rPr>
        <w:t>S</w:t>
      </w:r>
      <w:r w:rsidRPr="00D859B3">
        <w:rPr>
          <w:rFonts w:ascii="Arial" w:hAnsi="Arial" w:cs="Arial"/>
        </w:rPr>
        <w:t xml:space="preserve">ocial </w:t>
      </w:r>
      <w:r w:rsidR="000459E6" w:rsidRPr="00D859B3">
        <w:rPr>
          <w:rFonts w:ascii="Arial" w:hAnsi="Arial" w:cs="Arial"/>
        </w:rPr>
        <w:t>N</w:t>
      </w:r>
      <w:r w:rsidRPr="00D859B3">
        <w:rPr>
          <w:rFonts w:ascii="Arial" w:hAnsi="Arial" w:cs="Arial"/>
        </w:rPr>
        <w:t xml:space="preserve">° 01/2019, </w:t>
      </w:r>
      <w:r w:rsidR="00357E5E" w:rsidRPr="00D859B3">
        <w:rPr>
          <w:rFonts w:ascii="Arial" w:hAnsi="Arial" w:cs="Arial"/>
        </w:rPr>
        <w:t>por meio</w:t>
      </w:r>
      <w:r w:rsidRPr="00D859B3">
        <w:rPr>
          <w:rFonts w:ascii="Arial" w:hAnsi="Arial" w:cs="Arial"/>
        </w:rPr>
        <w:t xml:space="preserve"> da parceria estabelecid</w:t>
      </w:r>
      <w:r w:rsidR="000459E6" w:rsidRPr="00D859B3">
        <w:rPr>
          <w:rFonts w:ascii="Arial" w:hAnsi="Arial" w:cs="Arial"/>
        </w:rPr>
        <w:t>a</w:t>
      </w:r>
      <w:r w:rsidRPr="00D859B3">
        <w:rPr>
          <w:rFonts w:ascii="Arial" w:hAnsi="Arial" w:cs="Arial"/>
        </w:rPr>
        <w:t xml:space="preserve"> pelo Termo de Cooperação Técnica com a Agência Goiana de Habitação </w:t>
      </w:r>
      <w:r w:rsidR="000459E6" w:rsidRPr="00D859B3">
        <w:rPr>
          <w:rFonts w:ascii="Arial" w:hAnsi="Arial" w:cs="Arial"/>
        </w:rPr>
        <w:t>-</w:t>
      </w:r>
      <w:r w:rsidRPr="00D859B3">
        <w:rPr>
          <w:rFonts w:ascii="Arial" w:hAnsi="Arial" w:cs="Arial"/>
        </w:rPr>
        <w:t xml:space="preserve"> AGEHAB, para seleção dos</w:t>
      </w:r>
      <w:r w:rsidR="00AD6ED6" w:rsidRPr="00D859B3">
        <w:rPr>
          <w:rFonts w:ascii="Arial" w:hAnsi="Arial" w:cs="Arial"/>
        </w:rPr>
        <w:t xml:space="preserve"> </w:t>
      </w:r>
      <w:proofErr w:type="gramStart"/>
      <w:r w:rsidR="00AD6ED6" w:rsidRPr="00D859B3">
        <w:rPr>
          <w:rFonts w:ascii="Arial" w:hAnsi="Arial" w:cs="Arial"/>
        </w:rPr>
        <w:t>3</w:t>
      </w:r>
      <w:proofErr w:type="gramEnd"/>
      <w:r w:rsidR="00AD6ED6" w:rsidRPr="00D859B3">
        <w:rPr>
          <w:rFonts w:ascii="Arial" w:hAnsi="Arial" w:cs="Arial"/>
        </w:rPr>
        <w:t xml:space="preserve"> (</w:t>
      </w:r>
      <w:r w:rsidRPr="00D859B3">
        <w:rPr>
          <w:rFonts w:ascii="Arial" w:hAnsi="Arial" w:cs="Arial"/>
        </w:rPr>
        <w:t>três</w:t>
      </w:r>
      <w:r w:rsidR="00AD6ED6" w:rsidRPr="00D859B3">
        <w:rPr>
          <w:rFonts w:ascii="Arial" w:hAnsi="Arial" w:cs="Arial"/>
        </w:rPr>
        <w:t>)</w:t>
      </w:r>
      <w:r w:rsidRPr="00D859B3">
        <w:rPr>
          <w:rFonts w:ascii="Arial" w:hAnsi="Arial" w:cs="Arial"/>
        </w:rPr>
        <w:t xml:space="preserve"> melhores projetos de arquitetura para </w:t>
      </w:r>
      <w:r w:rsidR="007070EA">
        <w:rPr>
          <w:rFonts w:ascii="Arial" w:hAnsi="Arial" w:cs="Arial"/>
        </w:rPr>
        <w:t xml:space="preserve">a </w:t>
      </w:r>
      <w:r w:rsidRPr="00D859B3">
        <w:rPr>
          <w:rFonts w:ascii="Arial" w:hAnsi="Arial" w:cs="Arial"/>
        </w:rPr>
        <w:t xml:space="preserve">futura implementação de programas habitacionais no </w:t>
      </w:r>
      <w:r w:rsidR="007070EA">
        <w:rPr>
          <w:rFonts w:ascii="Arial" w:hAnsi="Arial" w:cs="Arial"/>
        </w:rPr>
        <w:t>E</w:t>
      </w:r>
      <w:r w:rsidRPr="00D859B3">
        <w:rPr>
          <w:rFonts w:ascii="Arial" w:hAnsi="Arial" w:cs="Arial"/>
        </w:rPr>
        <w:t>stado de Goiás.</w:t>
      </w:r>
    </w:p>
    <w:p w14:paraId="182D3193" w14:textId="77777777" w:rsidR="00FC49B6" w:rsidRPr="00A651E2" w:rsidRDefault="00FC49B6" w:rsidP="00FC49B6">
      <w:pPr>
        <w:spacing w:after="0"/>
        <w:ind w:firstLine="708"/>
        <w:jc w:val="both"/>
        <w:rPr>
          <w:rFonts w:ascii="Arial" w:hAnsi="Arial" w:cs="Arial"/>
          <w:sz w:val="16"/>
        </w:rPr>
      </w:pPr>
    </w:p>
    <w:p w14:paraId="695DAFF3" w14:textId="10261123" w:rsidR="00621DD2" w:rsidRDefault="00FC49B6" w:rsidP="00FC49B6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621DD2" w:rsidRPr="00D859B3">
        <w:rPr>
          <w:rFonts w:ascii="Arial" w:hAnsi="Arial" w:cs="Arial"/>
          <w:b/>
          <w:bCs/>
        </w:rPr>
        <w:t>APRESENTAÇÃO</w:t>
      </w:r>
    </w:p>
    <w:p w14:paraId="18D39CDC" w14:textId="77777777" w:rsidR="00FC49B6" w:rsidRPr="00A651E2" w:rsidRDefault="00FC49B6" w:rsidP="00FC49B6">
      <w:pPr>
        <w:spacing w:after="0"/>
        <w:jc w:val="both"/>
        <w:rPr>
          <w:rFonts w:ascii="Arial" w:hAnsi="Arial" w:cs="Arial"/>
          <w:b/>
          <w:bCs/>
          <w:sz w:val="16"/>
        </w:rPr>
      </w:pPr>
    </w:p>
    <w:p w14:paraId="7E30F3AF" w14:textId="1437327B" w:rsidR="00621DD2" w:rsidRDefault="00FC49B6" w:rsidP="00FC49B6">
      <w:pPr>
        <w:spacing w:after="0"/>
        <w:jc w:val="both"/>
        <w:rPr>
          <w:rFonts w:ascii="Arial" w:hAnsi="Arial" w:cs="Arial"/>
        </w:rPr>
      </w:pPr>
      <w:r w:rsidRPr="00FC49B6"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</w:t>
      </w:r>
      <w:r w:rsidR="00621DD2" w:rsidRPr="00D859B3">
        <w:rPr>
          <w:rFonts w:ascii="Arial" w:hAnsi="Arial" w:cs="Arial"/>
        </w:rPr>
        <w:t>A presente Especificação Técnica expõe as necessidades do CAU</w:t>
      </w:r>
      <w:r w:rsidR="000459E6" w:rsidRPr="00D859B3">
        <w:rPr>
          <w:rFonts w:ascii="Arial" w:hAnsi="Arial" w:cs="Arial"/>
        </w:rPr>
        <w:t>/GO</w:t>
      </w:r>
      <w:r w:rsidR="00621DD2" w:rsidRPr="00D859B3">
        <w:rPr>
          <w:rFonts w:ascii="Arial" w:hAnsi="Arial" w:cs="Arial"/>
        </w:rPr>
        <w:t xml:space="preserve"> e </w:t>
      </w:r>
      <w:r w:rsidR="007070EA">
        <w:rPr>
          <w:rFonts w:ascii="Arial" w:hAnsi="Arial" w:cs="Arial"/>
        </w:rPr>
        <w:t xml:space="preserve">da </w:t>
      </w:r>
      <w:r w:rsidR="00621DD2" w:rsidRPr="00D859B3">
        <w:rPr>
          <w:rFonts w:ascii="Arial" w:hAnsi="Arial" w:cs="Arial"/>
        </w:rPr>
        <w:t xml:space="preserve">AGEHAB e estabelece o escopo, as diretrizes arquitetônicas programáticas e conceituais, as especificações técnicas e os padrões para a prestação dos serviços de arquitetura a serem desenvolvidos para selecionar as </w:t>
      </w:r>
      <w:proofErr w:type="gramStart"/>
      <w:r w:rsidR="00621DD2" w:rsidRPr="00D859B3">
        <w:rPr>
          <w:rFonts w:ascii="Arial" w:hAnsi="Arial" w:cs="Arial"/>
        </w:rPr>
        <w:t>3</w:t>
      </w:r>
      <w:proofErr w:type="gramEnd"/>
      <w:r w:rsidR="00621DD2" w:rsidRPr="00D859B3">
        <w:rPr>
          <w:rFonts w:ascii="Arial" w:hAnsi="Arial" w:cs="Arial"/>
        </w:rPr>
        <w:t xml:space="preserve"> (três) melhores propostas de habitação de interesse social para 1 </w:t>
      </w:r>
      <w:r w:rsidR="000459E6" w:rsidRPr="00D859B3">
        <w:rPr>
          <w:rFonts w:ascii="Arial" w:hAnsi="Arial" w:cs="Arial"/>
        </w:rPr>
        <w:t>(</w:t>
      </w:r>
      <w:r w:rsidR="00621DD2" w:rsidRPr="00D859B3">
        <w:rPr>
          <w:rFonts w:ascii="Arial" w:hAnsi="Arial" w:cs="Arial"/>
        </w:rPr>
        <w:t>uma</w:t>
      </w:r>
      <w:r w:rsidR="000459E6" w:rsidRPr="00D859B3">
        <w:rPr>
          <w:rFonts w:ascii="Arial" w:hAnsi="Arial" w:cs="Arial"/>
        </w:rPr>
        <w:t>)</w:t>
      </w:r>
      <w:r w:rsidR="00621DD2" w:rsidRPr="00D859B3">
        <w:rPr>
          <w:rFonts w:ascii="Arial" w:hAnsi="Arial" w:cs="Arial"/>
        </w:rPr>
        <w:t xml:space="preserve"> tipologia de habitação unifamiliar econômica</w:t>
      </w:r>
      <w:r w:rsidR="006B5F2F" w:rsidRPr="00D859B3">
        <w:rPr>
          <w:rFonts w:ascii="Arial" w:hAnsi="Arial" w:cs="Arial"/>
        </w:rPr>
        <w:t xml:space="preserve"> e expansível</w:t>
      </w:r>
      <w:r w:rsidR="007070EA">
        <w:rPr>
          <w:rFonts w:ascii="Arial" w:hAnsi="Arial" w:cs="Arial"/>
        </w:rPr>
        <w:t xml:space="preserve">. </w:t>
      </w:r>
    </w:p>
    <w:p w14:paraId="74942134" w14:textId="1315DE46" w:rsidR="006B5F2F" w:rsidRPr="00D859B3" w:rsidRDefault="00FC49B6" w:rsidP="00FC49B6">
      <w:pPr>
        <w:spacing w:after="0"/>
        <w:jc w:val="both"/>
        <w:rPr>
          <w:rFonts w:ascii="Arial" w:hAnsi="Arial" w:cs="Arial"/>
        </w:rPr>
      </w:pPr>
      <w:r w:rsidRPr="00FC49B6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6B5F2F" w:rsidRPr="00D859B3">
        <w:rPr>
          <w:rFonts w:ascii="Arial" w:hAnsi="Arial" w:cs="Arial"/>
        </w:rPr>
        <w:t>A proposta deverá conter, além do projeto arquitetônico, informações sobre o sistema estrutural, informações gerais e determinantes sobre o sistema construtivo além de demonstrar a viabilidade técnica e financeira da edificação.</w:t>
      </w:r>
    </w:p>
    <w:p w14:paraId="0614CCE2" w14:textId="291A8F84" w:rsidR="006B5F2F" w:rsidRPr="00D859B3" w:rsidRDefault="00FC49B6" w:rsidP="00FC49B6">
      <w:pPr>
        <w:spacing w:after="0"/>
        <w:jc w:val="both"/>
        <w:rPr>
          <w:rFonts w:ascii="Arial" w:hAnsi="Arial" w:cs="Arial"/>
        </w:rPr>
      </w:pPr>
      <w:r w:rsidRPr="00FC49B6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6B5F2F" w:rsidRPr="00D859B3">
        <w:rPr>
          <w:rFonts w:ascii="Arial" w:hAnsi="Arial" w:cs="Arial"/>
        </w:rPr>
        <w:t xml:space="preserve">Os 3 </w:t>
      </w:r>
      <w:r w:rsidR="000459E6" w:rsidRPr="00D859B3">
        <w:rPr>
          <w:rFonts w:ascii="Arial" w:hAnsi="Arial" w:cs="Arial"/>
        </w:rPr>
        <w:t xml:space="preserve">(três) </w:t>
      </w:r>
      <w:r w:rsidR="006B5F2F" w:rsidRPr="00D859B3">
        <w:rPr>
          <w:rFonts w:ascii="Arial" w:hAnsi="Arial" w:cs="Arial"/>
        </w:rPr>
        <w:t>vencedores poderão ser convocados para elaborar o projeto executivo de arquitetura e projetos complementares, estrutural, elétrico, hidrossanitário, telefônico e tv, compatibilizados com o sistema estrutural, além das especificações dos mat</w:t>
      </w:r>
      <w:r w:rsidR="000459E6" w:rsidRPr="00D859B3">
        <w:rPr>
          <w:rFonts w:ascii="Arial" w:hAnsi="Arial" w:cs="Arial"/>
        </w:rPr>
        <w:t>eriais</w:t>
      </w:r>
      <w:r w:rsidR="006B5F2F" w:rsidRPr="00D859B3">
        <w:rPr>
          <w:rFonts w:ascii="Arial" w:hAnsi="Arial" w:cs="Arial"/>
        </w:rPr>
        <w:t xml:space="preserve"> e sistemas construtivos necessários a construção da habitação.</w:t>
      </w:r>
    </w:p>
    <w:p w14:paraId="75A32457" w14:textId="77777777" w:rsidR="008A3BA0" w:rsidRPr="00A651E2" w:rsidRDefault="008A3BA0" w:rsidP="00FC49B6">
      <w:pPr>
        <w:spacing w:after="0"/>
        <w:jc w:val="both"/>
        <w:rPr>
          <w:rFonts w:ascii="Arial" w:hAnsi="Arial" w:cs="Arial"/>
          <w:sz w:val="16"/>
        </w:rPr>
      </w:pPr>
    </w:p>
    <w:p w14:paraId="321F6D5D" w14:textId="5F8080F5" w:rsidR="006B5F2F" w:rsidRDefault="006B5F2F" w:rsidP="00FC49B6">
      <w:pPr>
        <w:spacing w:after="0"/>
        <w:jc w:val="both"/>
        <w:rPr>
          <w:rFonts w:ascii="Arial" w:hAnsi="Arial" w:cs="Arial"/>
          <w:b/>
          <w:bCs/>
        </w:rPr>
      </w:pPr>
      <w:r w:rsidRPr="00D859B3">
        <w:rPr>
          <w:rFonts w:ascii="Arial" w:hAnsi="Arial" w:cs="Arial"/>
          <w:b/>
          <w:bCs/>
        </w:rPr>
        <w:t>2. CONCURSO</w:t>
      </w:r>
    </w:p>
    <w:p w14:paraId="09357034" w14:textId="77777777" w:rsidR="00FC49B6" w:rsidRPr="00A651E2" w:rsidRDefault="00FC49B6" w:rsidP="00FC49B6">
      <w:pPr>
        <w:spacing w:after="0"/>
        <w:jc w:val="both"/>
        <w:rPr>
          <w:rFonts w:ascii="Arial" w:hAnsi="Arial" w:cs="Arial"/>
          <w:b/>
          <w:bCs/>
          <w:sz w:val="16"/>
        </w:rPr>
      </w:pPr>
    </w:p>
    <w:p w14:paraId="5A715234" w14:textId="3526D047" w:rsidR="007070EA" w:rsidRDefault="00FC49B6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</w:t>
      </w:r>
      <w:r w:rsidR="006B5F2F" w:rsidRPr="00D859B3">
        <w:rPr>
          <w:rFonts w:ascii="Arial" w:hAnsi="Arial" w:cs="Arial"/>
        </w:rPr>
        <w:t>O Concurso Público será realizado pela recepção de propostas impressas</w:t>
      </w:r>
      <w:r w:rsidR="006948A6" w:rsidRPr="00D859B3">
        <w:rPr>
          <w:rFonts w:ascii="Arial" w:hAnsi="Arial" w:cs="Arial"/>
        </w:rPr>
        <w:t xml:space="preserve"> e ocorrerá</w:t>
      </w:r>
      <w:r w:rsidR="006B5F2F" w:rsidRPr="00D859B3">
        <w:rPr>
          <w:rFonts w:ascii="Arial" w:hAnsi="Arial" w:cs="Arial"/>
        </w:rPr>
        <w:t xml:space="preserve"> em </w:t>
      </w:r>
      <w:r w:rsidR="006D6F9F" w:rsidRPr="0007733E">
        <w:rPr>
          <w:rFonts w:ascii="Arial" w:hAnsi="Arial" w:cs="Arial"/>
        </w:rPr>
        <w:t>única</w:t>
      </w:r>
      <w:r w:rsidR="00825EEF" w:rsidRPr="0007733E">
        <w:rPr>
          <w:rFonts w:ascii="Arial" w:hAnsi="Arial" w:cs="Arial"/>
        </w:rPr>
        <w:t xml:space="preserve"> etapa</w:t>
      </w:r>
      <w:r w:rsidR="00825EEF" w:rsidRPr="00D859B3">
        <w:rPr>
          <w:rFonts w:ascii="Arial" w:hAnsi="Arial" w:cs="Arial"/>
        </w:rPr>
        <w:t xml:space="preserve"> para seleção d</w:t>
      </w:r>
      <w:r w:rsidR="007070EA">
        <w:rPr>
          <w:rFonts w:ascii="Arial" w:hAnsi="Arial" w:cs="Arial"/>
        </w:rPr>
        <w:t>o</w:t>
      </w:r>
      <w:r w:rsidR="00825EEF" w:rsidRPr="00D859B3">
        <w:rPr>
          <w:rFonts w:ascii="Arial" w:hAnsi="Arial" w:cs="Arial"/>
        </w:rPr>
        <w:t xml:space="preserve"> </w:t>
      </w:r>
      <w:r w:rsidR="00825EEF" w:rsidRPr="00D859B3">
        <w:rPr>
          <w:rFonts w:ascii="Arial" w:hAnsi="Arial" w:cs="Arial"/>
          <w:b/>
          <w:bCs/>
        </w:rPr>
        <w:t>PROJETO DE ARQUITETURA PARA HABITAÇÃO DE INTERESSE SOCIAL</w:t>
      </w:r>
      <w:r w:rsidR="00825EEF" w:rsidRPr="00D859B3">
        <w:rPr>
          <w:rFonts w:ascii="Arial" w:hAnsi="Arial" w:cs="Arial"/>
        </w:rPr>
        <w:t xml:space="preserve">. </w:t>
      </w:r>
    </w:p>
    <w:p w14:paraId="5FE02F90" w14:textId="25C26C9B" w:rsidR="006B5F2F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825EEF" w:rsidRPr="00D859B3">
        <w:rPr>
          <w:rFonts w:ascii="Arial" w:hAnsi="Arial" w:cs="Arial"/>
        </w:rPr>
        <w:t xml:space="preserve">O objetivo do concurso é selecionar </w:t>
      </w:r>
      <w:r w:rsidR="007070EA">
        <w:rPr>
          <w:rFonts w:ascii="Arial" w:hAnsi="Arial" w:cs="Arial"/>
        </w:rPr>
        <w:t xml:space="preserve">as </w:t>
      </w:r>
      <w:r w:rsidR="00825EEF" w:rsidRPr="00D859B3">
        <w:rPr>
          <w:rFonts w:ascii="Arial" w:hAnsi="Arial" w:cs="Arial"/>
        </w:rPr>
        <w:t xml:space="preserve">3 </w:t>
      </w:r>
      <w:r w:rsidR="000459E6" w:rsidRPr="00D859B3">
        <w:rPr>
          <w:rFonts w:ascii="Arial" w:hAnsi="Arial" w:cs="Arial"/>
        </w:rPr>
        <w:t xml:space="preserve">(três) </w:t>
      </w:r>
      <w:r w:rsidR="00825EEF" w:rsidRPr="00D859B3">
        <w:rPr>
          <w:rFonts w:ascii="Arial" w:hAnsi="Arial" w:cs="Arial"/>
        </w:rPr>
        <w:t xml:space="preserve">propostas que melhor atenderem às condições estabelecidas pelo </w:t>
      </w:r>
      <w:r w:rsidR="007070EA">
        <w:rPr>
          <w:rFonts w:ascii="Arial" w:hAnsi="Arial" w:cs="Arial"/>
        </w:rPr>
        <w:t>e</w:t>
      </w:r>
      <w:r w:rsidR="00825EEF" w:rsidRPr="00D859B3">
        <w:rPr>
          <w:rFonts w:ascii="Arial" w:hAnsi="Arial" w:cs="Arial"/>
        </w:rPr>
        <w:t xml:space="preserve">dital e que apresentarem opções viáveis para a produção de habitação de interesse social com soluções inovadoras e apropriadas </w:t>
      </w:r>
      <w:r w:rsidR="00006E96" w:rsidRPr="00D859B3">
        <w:rPr>
          <w:rFonts w:ascii="Arial" w:hAnsi="Arial" w:cs="Arial"/>
        </w:rPr>
        <w:t>à</w:t>
      </w:r>
      <w:r w:rsidR="00825EEF" w:rsidRPr="00D859B3">
        <w:rPr>
          <w:rFonts w:ascii="Arial" w:hAnsi="Arial" w:cs="Arial"/>
        </w:rPr>
        <w:t xml:space="preserve"> realidade social das comunidades goianas explorando</w:t>
      </w:r>
      <w:r w:rsidR="007070EA">
        <w:rPr>
          <w:rFonts w:ascii="Arial" w:hAnsi="Arial" w:cs="Arial"/>
        </w:rPr>
        <w:t xml:space="preserve"> a funcionalidade, a</w:t>
      </w:r>
      <w:r w:rsidR="00825EEF" w:rsidRPr="00D859B3">
        <w:rPr>
          <w:rFonts w:ascii="Arial" w:hAnsi="Arial" w:cs="Arial"/>
        </w:rPr>
        <w:t xml:space="preserve"> flexibilidade espacial, </w:t>
      </w:r>
      <w:r w:rsidR="007070EA">
        <w:rPr>
          <w:rFonts w:ascii="Arial" w:hAnsi="Arial" w:cs="Arial"/>
        </w:rPr>
        <w:t xml:space="preserve">a </w:t>
      </w:r>
      <w:r w:rsidR="00825EEF" w:rsidRPr="00D859B3">
        <w:rPr>
          <w:rFonts w:ascii="Arial" w:hAnsi="Arial" w:cs="Arial"/>
        </w:rPr>
        <w:t>adaptabilidade e facilidade na construção.</w:t>
      </w:r>
    </w:p>
    <w:p w14:paraId="5FD09555" w14:textId="18719B64" w:rsidR="00786533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86533" w:rsidRPr="00D859B3">
        <w:rPr>
          <w:rFonts w:ascii="Arial" w:hAnsi="Arial" w:cs="Arial"/>
        </w:rPr>
        <w:t xml:space="preserve">Para a organização do concurso será nomeada uma </w:t>
      </w:r>
      <w:r w:rsidR="00786533" w:rsidRPr="00D859B3">
        <w:rPr>
          <w:rFonts w:ascii="Arial" w:hAnsi="Arial" w:cs="Arial"/>
          <w:b/>
          <w:bCs/>
        </w:rPr>
        <w:t>Comissão Organizadora</w:t>
      </w:r>
      <w:r w:rsidR="00786533" w:rsidRPr="00D859B3">
        <w:rPr>
          <w:rFonts w:ascii="Arial" w:hAnsi="Arial" w:cs="Arial"/>
        </w:rPr>
        <w:t xml:space="preserve"> com 3 (três) membros, obrigatoriamente arquitetos e urbanistas, sendo um deles o coordenador e responsável pelos processos e trâmites relativos ao concurso.</w:t>
      </w:r>
    </w:p>
    <w:p w14:paraId="5FFDC5BA" w14:textId="2A92A94A" w:rsidR="00786533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86533" w:rsidRPr="00D859B3">
        <w:rPr>
          <w:rFonts w:ascii="Arial" w:hAnsi="Arial" w:cs="Arial"/>
        </w:rPr>
        <w:t xml:space="preserve">O Concurso resultará numa abordagem ampla para a concepção de habitações de interesse social, buscando projetos que otimizem </w:t>
      </w:r>
      <w:r w:rsidR="007070EA">
        <w:rPr>
          <w:rFonts w:ascii="Arial" w:hAnsi="Arial" w:cs="Arial"/>
        </w:rPr>
        <w:t xml:space="preserve">os </w:t>
      </w:r>
      <w:r w:rsidR="00786533" w:rsidRPr="00D859B3">
        <w:rPr>
          <w:rFonts w:ascii="Arial" w:hAnsi="Arial" w:cs="Arial"/>
        </w:rPr>
        <w:t xml:space="preserve">espaços da edificação com soluções inovadoras </w:t>
      </w:r>
      <w:r w:rsidR="007070EA">
        <w:rPr>
          <w:rFonts w:ascii="Arial" w:hAnsi="Arial" w:cs="Arial"/>
        </w:rPr>
        <w:t xml:space="preserve">e </w:t>
      </w:r>
      <w:r w:rsidR="00786533" w:rsidRPr="00D859B3">
        <w:rPr>
          <w:rFonts w:ascii="Arial" w:hAnsi="Arial" w:cs="Arial"/>
        </w:rPr>
        <w:t>que possibilitem sua replicação com agilidade e de forma econômica.</w:t>
      </w:r>
    </w:p>
    <w:p w14:paraId="25976755" w14:textId="558C66EC" w:rsidR="00786533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86533" w:rsidRPr="00D859B3">
        <w:rPr>
          <w:rFonts w:ascii="Arial" w:hAnsi="Arial" w:cs="Arial"/>
        </w:rPr>
        <w:t xml:space="preserve">O Conselho de Arquitetura e Urbanismo de Goiás, engajado no apoio a Assistência Técnica para Habitação de Interesse Social, doará o projeto executivo resultado do contrato com o proponente vencedor do concurso para que a </w:t>
      </w:r>
      <w:r w:rsidR="007070EA">
        <w:rPr>
          <w:rFonts w:ascii="Arial" w:hAnsi="Arial" w:cs="Arial"/>
        </w:rPr>
        <w:t>AGEHAB</w:t>
      </w:r>
      <w:r w:rsidR="00786533" w:rsidRPr="00D859B3">
        <w:rPr>
          <w:rFonts w:ascii="Arial" w:hAnsi="Arial" w:cs="Arial"/>
        </w:rPr>
        <w:t xml:space="preserve"> implemente em seus programas habitacionais</w:t>
      </w:r>
      <w:r w:rsidR="007070EA">
        <w:rPr>
          <w:rFonts w:ascii="Arial" w:hAnsi="Arial" w:cs="Arial"/>
        </w:rPr>
        <w:t>,</w:t>
      </w:r>
      <w:r w:rsidR="00786533" w:rsidRPr="00D859B3">
        <w:rPr>
          <w:rFonts w:ascii="Arial" w:hAnsi="Arial" w:cs="Arial"/>
        </w:rPr>
        <w:t xml:space="preserve"> conforme disponibilidade de recursos.</w:t>
      </w:r>
    </w:p>
    <w:p w14:paraId="3C63FDE6" w14:textId="31B65152" w:rsidR="00786533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6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86533" w:rsidRPr="00D859B3">
        <w:rPr>
          <w:rFonts w:ascii="Arial" w:hAnsi="Arial" w:cs="Arial"/>
        </w:rPr>
        <w:t xml:space="preserve">O projeto vencedor </w:t>
      </w:r>
      <w:r w:rsidR="007070EA">
        <w:rPr>
          <w:rFonts w:ascii="Arial" w:hAnsi="Arial" w:cs="Arial"/>
        </w:rPr>
        <w:t>será</w:t>
      </w:r>
      <w:r w:rsidR="00786533" w:rsidRPr="00D859B3">
        <w:rPr>
          <w:rFonts w:ascii="Arial" w:hAnsi="Arial" w:cs="Arial"/>
        </w:rPr>
        <w:t xml:space="preserve"> executado através do Programa Renova – Modalidade Construção, que consiste na construção de moradias para famílias de baixa renda, mas poderá ser replicado </w:t>
      </w:r>
      <w:r w:rsidR="00786533" w:rsidRPr="00D859B3">
        <w:rPr>
          <w:rFonts w:ascii="Arial" w:hAnsi="Arial" w:cs="Arial"/>
        </w:rPr>
        <w:lastRenderedPageBreak/>
        <w:t xml:space="preserve">em outros programas habitacionais, tanto na capital como no interior do Estado de Goiás, conforme demanda habitacional e planejamento da AGEHAB. </w:t>
      </w:r>
    </w:p>
    <w:p w14:paraId="146AC9E8" w14:textId="77777777" w:rsidR="00786533" w:rsidRPr="00A651E2" w:rsidRDefault="00786533" w:rsidP="00FC49B6">
      <w:pPr>
        <w:spacing w:after="0"/>
        <w:jc w:val="both"/>
        <w:rPr>
          <w:rFonts w:ascii="Arial" w:hAnsi="Arial" w:cs="Arial"/>
          <w:sz w:val="16"/>
        </w:rPr>
      </w:pPr>
    </w:p>
    <w:p w14:paraId="6A1D46F5" w14:textId="600A9954" w:rsidR="00F43224" w:rsidRDefault="00786533" w:rsidP="00FC49B6">
      <w:pPr>
        <w:spacing w:after="0"/>
        <w:jc w:val="both"/>
        <w:rPr>
          <w:rFonts w:ascii="Arial" w:hAnsi="Arial" w:cs="Arial"/>
          <w:b/>
          <w:bCs/>
        </w:rPr>
      </w:pPr>
      <w:r w:rsidRPr="00D859B3">
        <w:rPr>
          <w:rFonts w:ascii="Arial" w:hAnsi="Arial" w:cs="Arial"/>
          <w:b/>
          <w:bCs/>
        </w:rPr>
        <w:t xml:space="preserve">3. </w:t>
      </w:r>
      <w:r w:rsidR="00F43224" w:rsidRPr="00D859B3">
        <w:rPr>
          <w:rFonts w:ascii="Arial" w:hAnsi="Arial" w:cs="Arial"/>
          <w:b/>
          <w:bCs/>
        </w:rPr>
        <w:t>JUSTIFICATIVA</w:t>
      </w:r>
    </w:p>
    <w:p w14:paraId="1A634839" w14:textId="77777777" w:rsidR="006D6F9F" w:rsidRPr="00A651E2" w:rsidRDefault="006D6F9F" w:rsidP="00FC49B6">
      <w:pPr>
        <w:spacing w:after="0"/>
        <w:jc w:val="both"/>
        <w:rPr>
          <w:rFonts w:ascii="Arial" w:hAnsi="Arial" w:cs="Arial"/>
          <w:b/>
          <w:bCs/>
          <w:sz w:val="16"/>
        </w:rPr>
      </w:pPr>
    </w:p>
    <w:p w14:paraId="029A2E72" w14:textId="682A944D" w:rsidR="00F43224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</w:t>
      </w:r>
      <w:r w:rsidR="00786533" w:rsidRPr="00D859B3">
        <w:rPr>
          <w:rFonts w:ascii="Arial" w:hAnsi="Arial" w:cs="Arial"/>
        </w:rPr>
        <w:t>A</w:t>
      </w:r>
      <w:r w:rsidR="00F43224" w:rsidRPr="00D859B3">
        <w:rPr>
          <w:rFonts w:ascii="Arial" w:hAnsi="Arial" w:cs="Arial"/>
        </w:rPr>
        <w:t xml:space="preserve"> Constituição da República Federativa do Brasil, no seu Art. 6º, do Capítulo II - Dos Direitos Sociais, estabelece que são direitos sociais a educação, a saúde, o trabalho, a moradia, o lazer, a segurança, a previdência social, a proteção à maternidade e à infância, a assistência aos desamparados.</w:t>
      </w:r>
    </w:p>
    <w:p w14:paraId="10879253" w14:textId="5F167FC1" w:rsidR="00F43224" w:rsidRPr="00D859B3" w:rsidRDefault="006D6F9F" w:rsidP="00FC49B6">
      <w:pPr>
        <w:spacing w:after="0"/>
        <w:jc w:val="both"/>
        <w:rPr>
          <w:rFonts w:ascii="Arial" w:hAnsi="Arial" w:cs="Arial"/>
        </w:rPr>
      </w:pPr>
      <w:bookmarkStart w:id="1" w:name="_Hlk26187696"/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86533" w:rsidRPr="00D859B3">
        <w:rPr>
          <w:rFonts w:ascii="Arial" w:hAnsi="Arial" w:cs="Arial"/>
        </w:rPr>
        <w:t>A</w:t>
      </w:r>
      <w:r w:rsidR="00F43224" w:rsidRPr="00D859B3">
        <w:rPr>
          <w:rFonts w:ascii="Arial" w:hAnsi="Arial" w:cs="Arial"/>
        </w:rPr>
        <w:t xml:space="preserve"> Declaração Universal dos Direitos Humanos, em seu Art. 25º, item 1, </w:t>
      </w:r>
      <w:r w:rsidR="00786533" w:rsidRPr="00D859B3">
        <w:rPr>
          <w:rFonts w:ascii="Arial" w:hAnsi="Arial" w:cs="Arial"/>
        </w:rPr>
        <w:t xml:space="preserve">também </w:t>
      </w:r>
      <w:r w:rsidR="00F43224" w:rsidRPr="00D859B3">
        <w:rPr>
          <w:rFonts w:ascii="Arial" w:hAnsi="Arial" w:cs="Arial"/>
        </w:rPr>
        <w:t>estabelece que todo homem tem direito a um padrão de vida capaz de assegurar a si e a sua família saúde e bem-estar, inclusive alimentação, vestuário, habitação, cuidados médicos e os serviços sociais indispensáveis, e direito à segurança em caso de desemprego, doença, invalidez, viuvez, velhice ou outros casos de perda dos meios de subsistência em circunstâncias fora de seu controle</w:t>
      </w:r>
      <w:bookmarkEnd w:id="1"/>
      <w:r w:rsidR="00F43224" w:rsidRPr="00D859B3">
        <w:rPr>
          <w:rFonts w:ascii="Arial" w:hAnsi="Arial" w:cs="Arial"/>
        </w:rPr>
        <w:t>.</w:t>
      </w:r>
    </w:p>
    <w:p w14:paraId="5CF3A26B" w14:textId="0ACD038F" w:rsidR="00F43224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86533" w:rsidRPr="00D859B3">
        <w:rPr>
          <w:rFonts w:ascii="Arial" w:hAnsi="Arial" w:cs="Arial"/>
        </w:rPr>
        <w:t>Já a</w:t>
      </w:r>
      <w:r w:rsidR="00F43224" w:rsidRPr="00D859B3">
        <w:rPr>
          <w:rFonts w:ascii="Arial" w:hAnsi="Arial" w:cs="Arial"/>
        </w:rPr>
        <w:t xml:space="preserve"> Lei Federal Nº 11.888/2008, que institui a assistência técnica, foi criada com o intuito de assegurar às famílias de baixa renda assistência técnica pública e gratuita para o projeto e a construção de habitação de interesse social.</w:t>
      </w:r>
    </w:p>
    <w:p w14:paraId="093293A0" w14:textId="1C243761" w:rsidR="00786533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86533" w:rsidRPr="00D859B3">
        <w:rPr>
          <w:rFonts w:ascii="Arial" w:hAnsi="Arial" w:cs="Arial"/>
        </w:rPr>
        <w:t xml:space="preserve">O CAU/GO </w:t>
      </w:r>
      <w:r w:rsidR="00AB7C1B" w:rsidRPr="00D859B3">
        <w:rPr>
          <w:rFonts w:ascii="Arial" w:hAnsi="Arial" w:cs="Arial"/>
        </w:rPr>
        <w:t xml:space="preserve">aplica, anualmente, </w:t>
      </w:r>
      <w:r w:rsidR="00786533" w:rsidRPr="00D859B3">
        <w:rPr>
          <w:rFonts w:ascii="Arial" w:hAnsi="Arial" w:cs="Arial"/>
        </w:rPr>
        <w:t>2</w:t>
      </w:r>
      <w:r>
        <w:rPr>
          <w:rFonts w:ascii="Arial" w:hAnsi="Arial" w:cs="Arial"/>
        </w:rPr>
        <w:t>%</w:t>
      </w:r>
      <w:r w:rsidR="00786533" w:rsidRPr="00D859B3">
        <w:rPr>
          <w:rFonts w:ascii="Arial" w:hAnsi="Arial" w:cs="Arial"/>
        </w:rPr>
        <w:t xml:space="preserve"> (dois por cento</w:t>
      </w:r>
      <w:r>
        <w:rPr>
          <w:rFonts w:ascii="Arial" w:hAnsi="Arial" w:cs="Arial"/>
        </w:rPr>
        <w:t>)</w:t>
      </w:r>
      <w:r w:rsidR="00786533" w:rsidRPr="00D859B3">
        <w:rPr>
          <w:rFonts w:ascii="Arial" w:hAnsi="Arial" w:cs="Arial"/>
        </w:rPr>
        <w:t xml:space="preserve"> de sua receita para o patrocínio de projetos de habitação de interesse social</w:t>
      </w:r>
      <w:r w:rsidR="00AB7C1B" w:rsidRPr="00D859B3">
        <w:rPr>
          <w:rFonts w:ascii="Arial" w:hAnsi="Arial" w:cs="Arial"/>
        </w:rPr>
        <w:t xml:space="preserve"> com vistas ao fomento das atividades e ao acesso da população </w:t>
      </w:r>
      <w:r w:rsidR="00146207">
        <w:rPr>
          <w:rFonts w:ascii="Arial" w:hAnsi="Arial" w:cs="Arial"/>
        </w:rPr>
        <w:t>à</w:t>
      </w:r>
      <w:r w:rsidR="00AB7C1B" w:rsidRPr="00D859B3">
        <w:rPr>
          <w:rFonts w:ascii="Arial" w:hAnsi="Arial" w:cs="Arial"/>
        </w:rPr>
        <w:t xml:space="preserve"> arquitetura e urbanismo visando o atendimento da citada legislação.</w:t>
      </w:r>
    </w:p>
    <w:p w14:paraId="30F23955" w14:textId="4D85CB2B" w:rsidR="00786533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86533" w:rsidRPr="00D859B3">
        <w:rPr>
          <w:rFonts w:ascii="Arial" w:hAnsi="Arial" w:cs="Arial"/>
        </w:rPr>
        <w:t xml:space="preserve">A </w:t>
      </w:r>
      <w:proofErr w:type="spellStart"/>
      <w:r w:rsidR="00786533" w:rsidRPr="00D859B3">
        <w:rPr>
          <w:rFonts w:ascii="Arial" w:hAnsi="Arial" w:cs="Arial"/>
        </w:rPr>
        <w:t>AGEHAB</w:t>
      </w:r>
      <w:proofErr w:type="spellEnd"/>
      <w:r w:rsidR="00AB7C1B" w:rsidRPr="00D859B3">
        <w:rPr>
          <w:rFonts w:ascii="Arial" w:hAnsi="Arial" w:cs="Arial"/>
        </w:rPr>
        <w:t xml:space="preserve">, por sua vez, </w:t>
      </w:r>
      <w:r w:rsidR="00786533" w:rsidRPr="00D859B3">
        <w:rPr>
          <w:rFonts w:ascii="Arial" w:hAnsi="Arial" w:cs="Arial"/>
        </w:rPr>
        <w:t xml:space="preserve">conta com </w:t>
      </w:r>
      <w:r w:rsidR="00146207">
        <w:rPr>
          <w:rFonts w:ascii="Arial" w:hAnsi="Arial" w:cs="Arial"/>
        </w:rPr>
        <w:t>um programa habitacional</w:t>
      </w:r>
      <w:r w:rsidR="00786533" w:rsidRPr="00D859B3">
        <w:rPr>
          <w:rFonts w:ascii="Arial" w:hAnsi="Arial" w:cs="Arial"/>
        </w:rPr>
        <w:t xml:space="preserve"> que consiste na construção de moradias para famílias de baixa renda, </w:t>
      </w:r>
      <w:r w:rsidR="00146207">
        <w:rPr>
          <w:rFonts w:ascii="Arial" w:hAnsi="Arial" w:cs="Arial"/>
        </w:rPr>
        <w:t>para atendimento da</w:t>
      </w:r>
      <w:r w:rsidR="00786533" w:rsidRPr="00D859B3">
        <w:rPr>
          <w:rFonts w:ascii="Arial" w:hAnsi="Arial" w:cs="Arial"/>
        </w:rPr>
        <w:t xml:space="preserve"> demanda de famílias a serem beneficiadas, diminuindo o déficit habitacional do Estado de Goiás</w:t>
      </w:r>
      <w:r w:rsidR="00146207">
        <w:rPr>
          <w:rFonts w:ascii="Arial" w:hAnsi="Arial" w:cs="Arial"/>
        </w:rPr>
        <w:t>.</w:t>
      </w:r>
    </w:p>
    <w:p w14:paraId="4AF02D3B" w14:textId="1378E2A4" w:rsidR="00786533" w:rsidRPr="00D859B3" w:rsidRDefault="006D6F9F" w:rsidP="006D6F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6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86533" w:rsidRPr="00D859B3">
        <w:rPr>
          <w:rFonts w:ascii="Arial" w:hAnsi="Arial" w:cs="Arial"/>
        </w:rPr>
        <w:t xml:space="preserve">Para realização do concurso foi </w:t>
      </w:r>
      <w:r w:rsidR="00146207">
        <w:rPr>
          <w:rFonts w:ascii="Arial" w:hAnsi="Arial" w:cs="Arial"/>
        </w:rPr>
        <w:t>pactuado o</w:t>
      </w:r>
      <w:r w:rsidR="00786533" w:rsidRPr="00D859B3">
        <w:rPr>
          <w:rFonts w:ascii="Arial" w:hAnsi="Arial" w:cs="Arial"/>
        </w:rPr>
        <w:t xml:space="preserve"> Termo de Acordo de Cooperação Técnica nº 01/2019</w:t>
      </w:r>
      <w:r w:rsidR="00146207">
        <w:rPr>
          <w:rFonts w:ascii="Arial" w:hAnsi="Arial" w:cs="Arial"/>
        </w:rPr>
        <w:t>,</w:t>
      </w:r>
      <w:r w:rsidR="00786533" w:rsidRPr="00D859B3">
        <w:rPr>
          <w:rFonts w:ascii="Arial" w:hAnsi="Arial" w:cs="Arial"/>
        </w:rPr>
        <w:t xml:space="preserve"> entre o Conselho de Arquitetura e Urbanismo de Goiás - CAU/GO e a Agência Goiana de Habitação S/A </w:t>
      </w:r>
      <w:r w:rsidR="00146207">
        <w:rPr>
          <w:rFonts w:ascii="Arial" w:hAnsi="Arial" w:cs="Arial"/>
        </w:rPr>
        <w:t>–</w:t>
      </w:r>
      <w:r w:rsidR="00786533" w:rsidRPr="00D859B3">
        <w:rPr>
          <w:rFonts w:ascii="Arial" w:hAnsi="Arial" w:cs="Arial"/>
        </w:rPr>
        <w:t xml:space="preserve"> AGEHAB</w:t>
      </w:r>
      <w:r w:rsidR="00146207">
        <w:rPr>
          <w:rFonts w:ascii="Arial" w:hAnsi="Arial" w:cs="Arial"/>
        </w:rPr>
        <w:t>,</w:t>
      </w:r>
      <w:r w:rsidR="00786533" w:rsidRPr="00D859B3">
        <w:rPr>
          <w:rFonts w:ascii="Arial" w:hAnsi="Arial" w:cs="Arial"/>
        </w:rPr>
        <w:t xml:space="preserve"> estabelecendo </w:t>
      </w:r>
      <w:r w:rsidR="00146207">
        <w:rPr>
          <w:rFonts w:ascii="Arial" w:hAnsi="Arial" w:cs="Arial"/>
        </w:rPr>
        <w:t xml:space="preserve">um acordo </w:t>
      </w:r>
      <w:r w:rsidR="00786533" w:rsidRPr="00D859B3">
        <w:rPr>
          <w:rFonts w:ascii="Arial" w:hAnsi="Arial" w:cs="Arial"/>
        </w:rPr>
        <w:t>para promo</w:t>
      </w:r>
      <w:r w:rsidR="00146207">
        <w:rPr>
          <w:rFonts w:ascii="Arial" w:hAnsi="Arial" w:cs="Arial"/>
        </w:rPr>
        <w:t>ção de</w:t>
      </w:r>
      <w:r w:rsidR="00786533" w:rsidRPr="00D859B3">
        <w:rPr>
          <w:rFonts w:ascii="Arial" w:hAnsi="Arial" w:cs="Arial"/>
        </w:rPr>
        <w:t xml:space="preserve"> assistência técnica pública e gratuita de projeto para as famílias de baixa renda</w:t>
      </w:r>
      <w:r w:rsidR="00146207">
        <w:rPr>
          <w:rFonts w:ascii="Arial" w:hAnsi="Arial" w:cs="Arial"/>
        </w:rPr>
        <w:t>.</w:t>
      </w:r>
    </w:p>
    <w:p w14:paraId="23C6799A" w14:textId="340A5C06" w:rsidR="00786533" w:rsidRPr="00D859B3" w:rsidRDefault="006D6F9F" w:rsidP="006D6F9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AB7C1B" w:rsidRPr="00D859B3">
        <w:rPr>
          <w:rFonts w:ascii="Arial" w:hAnsi="Arial" w:cs="Arial"/>
        </w:rPr>
        <w:t>As instituições parceiras</w:t>
      </w:r>
      <w:r w:rsidR="00786533" w:rsidRPr="00D859B3">
        <w:rPr>
          <w:rFonts w:ascii="Arial" w:hAnsi="Arial" w:cs="Arial"/>
        </w:rPr>
        <w:t xml:space="preserve"> entende</w:t>
      </w:r>
      <w:r w:rsidR="00AB7C1B" w:rsidRPr="00D859B3">
        <w:rPr>
          <w:rFonts w:ascii="Arial" w:hAnsi="Arial" w:cs="Arial"/>
        </w:rPr>
        <w:t>m</w:t>
      </w:r>
      <w:r w:rsidR="00786533" w:rsidRPr="00D859B3">
        <w:rPr>
          <w:rFonts w:ascii="Arial" w:hAnsi="Arial" w:cs="Arial"/>
        </w:rPr>
        <w:t xml:space="preserve"> </w:t>
      </w:r>
      <w:r w:rsidR="00AB7C1B" w:rsidRPr="00D859B3">
        <w:rPr>
          <w:rFonts w:ascii="Arial" w:hAnsi="Arial" w:cs="Arial"/>
        </w:rPr>
        <w:t xml:space="preserve">que </w:t>
      </w:r>
      <w:r w:rsidR="00786533" w:rsidRPr="00D859B3">
        <w:rPr>
          <w:rFonts w:ascii="Arial" w:hAnsi="Arial" w:cs="Arial"/>
        </w:rPr>
        <w:t>os Concursos Públicos são oportunidades para</w:t>
      </w:r>
      <w:r w:rsidR="00146207">
        <w:rPr>
          <w:rFonts w:ascii="Arial" w:hAnsi="Arial" w:cs="Arial"/>
        </w:rPr>
        <w:t xml:space="preserve"> o</w:t>
      </w:r>
      <w:r w:rsidR="00786533" w:rsidRPr="00D859B3">
        <w:rPr>
          <w:rFonts w:ascii="Arial" w:hAnsi="Arial" w:cs="Arial"/>
        </w:rPr>
        <w:t xml:space="preserve"> avanço no debate, na pesquisa e na prática da arquitetura, </w:t>
      </w:r>
      <w:r w:rsidR="00146207">
        <w:rPr>
          <w:rFonts w:ascii="Arial" w:hAnsi="Arial" w:cs="Arial"/>
        </w:rPr>
        <w:t xml:space="preserve">e </w:t>
      </w:r>
      <w:r w:rsidR="00786533" w:rsidRPr="00D859B3">
        <w:rPr>
          <w:rFonts w:ascii="Arial" w:hAnsi="Arial" w:cs="Arial"/>
        </w:rPr>
        <w:t>permitem a emergência de novos conceitos e soluções, e o resgate de saberes.</w:t>
      </w:r>
    </w:p>
    <w:p w14:paraId="62148979" w14:textId="41072401" w:rsidR="00786533" w:rsidRDefault="006D6F9F" w:rsidP="006D6F9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8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86533" w:rsidRPr="00D859B3">
        <w:rPr>
          <w:rFonts w:ascii="Arial" w:hAnsi="Arial" w:cs="Arial"/>
        </w:rPr>
        <w:t>Deste modo, é mais que desejado que seja realizado um concurso de projetos de arquitetura para unidades habitacionais de interesse social voltados para famílias de baixa renda, como estímulo ao avanço no pensamento e na prática da arquitetura.</w:t>
      </w:r>
    </w:p>
    <w:p w14:paraId="0348F3DA" w14:textId="6C127FBF" w:rsidR="00146207" w:rsidRDefault="006D6F9F" w:rsidP="006D6F9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9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146207">
        <w:rPr>
          <w:rFonts w:ascii="Arial" w:hAnsi="Arial" w:cs="Arial"/>
        </w:rPr>
        <w:t>A promoção do concurso público como melhor opção para contratação de projetos de arquitetura é uma ação prevista nas diretrizes e metas do CAU/GO para 2020.</w:t>
      </w:r>
    </w:p>
    <w:p w14:paraId="1CBBA91E" w14:textId="77777777" w:rsidR="006D6F9F" w:rsidRPr="00A651E2" w:rsidRDefault="006D6F9F" w:rsidP="006D6F9F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</w:rPr>
      </w:pPr>
    </w:p>
    <w:p w14:paraId="0A3A3892" w14:textId="4ADF0996" w:rsidR="008725CE" w:rsidRDefault="008E4C76" w:rsidP="006D6F9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 w:rsidRPr="00D859B3">
        <w:rPr>
          <w:rFonts w:ascii="Arial" w:hAnsi="Arial" w:cs="Arial"/>
          <w:b/>
          <w:bCs/>
        </w:rPr>
        <w:t>4</w:t>
      </w:r>
      <w:r w:rsidR="008725CE" w:rsidRPr="00D859B3">
        <w:rPr>
          <w:rFonts w:ascii="Arial" w:hAnsi="Arial" w:cs="Arial"/>
          <w:b/>
          <w:bCs/>
        </w:rPr>
        <w:t xml:space="preserve">. DO PAPEL DAS INSITUIÇÕES PARCEIRAS </w:t>
      </w:r>
    </w:p>
    <w:p w14:paraId="66539892" w14:textId="77777777" w:rsidR="006D6F9F" w:rsidRPr="00A651E2" w:rsidRDefault="006D6F9F" w:rsidP="006D6F9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16"/>
        </w:rPr>
      </w:pPr>
    </w:p>
    <w:p w14:paraId="749AED0B" w14:textId="1CF733B9" w:rsidR="00146207" w:rsidRDefault="006D6F9F" w:rsidP="006D6F9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FC49B6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</w:t>
      </w:r>
      <w:r w:rsidR="008725CE" w:rsidRPr="00D859B3">
        <w:rPr>
          <w:rFonts w:ascii="Arial" w:hAnsi="Arial" w:cs="Arial"/>
        </w:rPr>
        <w:t>Cab</w:t>
      </w:r>
      <w:r w:rsidR="008A3BA0" w:rsidRPr="00D859B3">
        <w:rPr>
          <w:rFonts w:ascii="Arial" w:hAnsi="Arial" w:cs="Arial"/>
        </w:rPr>
        <w:t>erá</w:t>
      </w:r>
      <w:r w:rsidR="008725CE" w:rsidRPr="00D859B3">
        <w:rPr>
          <w:rFonts w:ascii="Arial" w:hAnsi="Arial" w:cs="Arial"/>
        </w:rPr>
        <w:t xml:space="preserve"> ao CAU/GO elaborar as especificações técnicas, o edital de concurso, realizar todos os procedimentos necessários ao processo licitatório, </w:t>
      </w:r>
      <w:proofErr w:type="gramStart"/>
      <w:r w:rsidR="008725CE" w:rsidRPr="00D859B3">
        <w:rPr>
          <w:rFonts w:ascii="Arial" w:hAnsi="Arial" w:cs="Arial"/>
        </w:rPr>
        <w:t>a</w:t>
      </w:r>
      <w:proofErr w:type="gramEnd"/>
      <w:r w:rsidR="008725CE" w:rsidRPr="00D859B3">
        <w:rPr>
          <w:rFonts w:ascii="Arial" w:hAnsi="Arial" w:cs="Arial"/>
        </w:rPr>
        <w:t xml:space="preserve"> premiação dos projetos e a contratação e acompanhamento dos serviços. </w:t>
      </w:r>
    </w:p>
    <w:p w14:paraId="7698F14F" w14:textId="725B05AE" w:rsidR="008725CE" w:rsidRPr="00D859B3" w:rsidRDefault="006D6F9F" w:rsidP="006D6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hAnsi="Arial" w:cs="Arial"/>
          <w:b/>
        </w:rPr>
        <w:t>4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8725CE" w:rsidRPr="00D859B3">
        <w:rPr>
          <w:rFonts w:ascii="Arial" w:hAnsi="Arial" w:cs="Arial"/>
        </w:rPr>
        <w:t xml:space="preserve">Os valores pagos a título de premiação e realização do contrato serão </w:t>
      </w:r>
      <w:proofErr w:type="gramStart"/>
      <w:r w:rsidR="008725CE" w:rsidRPr="00D859B3">
        <w:rPr>
          <w:rFonts w:ascii="Arial" w:hAnsi="Arial" w:cs="Arial"/>
        </w:rPr>
        <w:t>custeadas</w:t>
      </w:r>
      <w:proofErr w:type="gramEnd"/>
      <w:r w:rsidR="008725CE" w:rsidRPr="00D859B3">
        <w:rPr>
          <w:rFonts w:ascii="Arial" w:hAnsi="Arial" w:cs="Arial"/>
        </w:rPr>
        <w:t xml:space="preserve"> pelo </w:t>
      </w:r>
      <w:r w:rsidR="00146207">
        <w:rPr>
          <w:rFonts w:ascii="Arial" w:hAnsi="Arial" w:cs="Arial"/>
        </w:rPr>
        <w:t>CAU/GO</w:t>
      </w:r>
      <w:r w:rsidR="008725CE" w:rsidRPr="00D859B3">
        <w:rPr>
          <w:rFonts w:ascii="Arial" w:hAnsi="Arial" w:cs="Arial"/>
        </w:rPr>
        <w:t>, conforme diretrizes orçamentárias definidas pelo Conselho de Arquitetura e Urbanismo do Brasil</w:t>
      </w:r>
      <w:r w:rsidR="00146207">
        <w:rPr>
          <w:rFonts w:ascii="Arial" w:hAnsi="Arial" w:cs="Arial"/>
        </w:rPr>
        <w:t xml:space="preserve"> - CAU/BR</w:t>
      </w:r>
      <w:r w:rsidR="008725CE" w:rsidRPr="00D859B3">
        <w:rPr>
          <w:rFonts w:ascii="Arial" w:hAnsi="Arial" w:cs="Arial"/>
        </w:rPr>
        <w:t>,  com despesa</w:t>
      </w:r>
      <w:r w:rsidR="00146207">
        <w:rPr>
          <w:rFonts w:ascii="Arial" w:hAnsi="Arial" w:cs="Arial"/>
        </w:rPr>
        <w:t>s</w:t>
      </w:r>
      <w:r w:rsidR="008725CE" w:rsidRPr="00D859B3">
        <w:rPr>
          <w:rFonts w:ascii="Arial" w:hAnsi="Arial" w:cs="Arial"/>
        </w:rPr>
        <w:t xml:space="preserve"> prevista</w:t>
      </w:r>
      <w:r w:rsidR="00146207">
        <w:rPr>
          <w:rFonts w:ascii="Arial" w:hAnsi="Arial" w:cs="Arial"/>
        </w:rPr>
        <w:t>s</w:t>
      </w:r>
      <w:r>
        <w:rPr>
          <w:rFonts w:ascii="Arial" w:hAnsi="Arial" w:cs="Arial"/>
        </w:rPr>
        <w:t>, no exercício de 20</w:t>
      </w:r>
      <w:r w:rsidR="00BE6683">
        <w:rPr>
          <w:rFonts w:ascii="Arial" w:hAnsi="Arial" w:cs="Arial"/>
        </w:rPr>
        <w:t>20</w:t>
      </w:r>
      <w:r>
        <w:rPr>
          <w:rFonts w:ascii="Arial" w:hAnsi="Arial" w:cs="Arial"/>
        </w:rPr>
        <w:t>,</w:t>
      </w:r>
      <w:r w:rsidR="008725CE" w:rsidRPr="00D859B3">
        <w:rPr>
          <w:rFonts w:ascii="Arial" w:hAnsi="Arial" w:cs="Arial"/>
        </w:rPr>
        <w:t xml:space="preserve"> nas contas de </w:t>
      </w:r>
      <w:r w:rsidR="008725CE" w:rsidRPr="00D859B3">
        <w:rPr>
          <w:rFonts w:ascii="Arial" w:eastAsia="Times New Roman" w:hAnsi="Arial" w:cs="Arial"/>
          <w:color w:val="222222"/>
          <w:lang w:eastAsia="pt-BR"/>
        </w:rPr>
        <w:t xml:space="preserve">Pessoa Física: 6.2.2.1.1.01.03.01.001 - Remuneração de Serviços Pessoais ou </w:t>
      </w:r>
      <w:r w:rsidR="008725CE" w:rsidRPr="002747D2">
        <w:rPr>
          <w:rFonts w:ascii="Arial" w:eastAsia="Times New Roman" w:hAnsi="Arial" w:cs="Arial"/>
          <w:color w:val="222222"/>
          <w:lang w:eastAsia="pt-BR"/>
        </w:rPr>
        <w:t>Pessoa Jurídica: 6.2.2.1.1.01.04.04.028 - Outras Despesas</w:t>
      </w:r>
      <w:r w:rsidR="008725CE" w:rsidRPr="00D859B3">
        <w:rPr>
          <w:rFonts w:ascii="Arial" w:eastAsia="Times New Roman" w:hAnsi="Arial" w:cs="Arial"/>
          <w:color w:val="222222"/>
          <w:lang w:eastAsia="pt-BR"/>
        </w:rPr>
        <w:t xml:space="preserve">, conforme a especificação dos vencedores da licitação. </w:t>
      </w:r>
    </w:p>
    <w:p w14:paraId="646E4D59" w14:textId="185ABAF4" w:rsidR="008725CE" w:rsidRPr="00D859B3" w:rsidRDefault="006D6F9F" w:rsidP="006D6F9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8725CE" w:rsidRPr="00D859B3">
        <w:rPr>
          <w:rFonts w:ascii="Arial" w:eastAsia="Times New Roman" w:hAnsi="Arial" w:cs="Arial"/>
          <w:color w:val="222222"/>
          <w:lang w:eastAsia="pt-BR"/>
        </w:rPr>
        <w:t>Cabe</w:t>
      </w:r>
      <w:r w:rsidR="008A3BA0" w:rsidRPr="00D859B3">
        <w:rPr>
          <w:rFonts w:ascii="Arial" w:eastAsia="Times New Roman" w:hAnsi="Arial" w:cs="Arial"/>
          <w:color w:val="222222"/>
          <w:lang w:eastAsia="pt-BR"/>
        </w:rPr>
        <w:t>rá</w:t>
      </w:r>
      <w:r w:rsidR="008725CE" w:rsidRPr="00D859B3">
        <w:rPr>
          <w:rFonts w:ascii="Arial" w:eastAsia="Times New Roman" w:hAnsi="Arial" w:cs="Arial"/>
          <w:color w:val="222222"/>
          <w:lang w:eastAsia="pt-BR"/>
        </w:rPr>
        <w:t xml:space="preserve"> a </w:t>
      </w:r>
      <w:proofErr w:type="spellStart"/>
      <w:r w:rsidR="008725CE" w:rsidRPr="00D859B3">
        <w:rPr>
          <w:rFonts w:ascii="Arial" w:hAnsi="Arial" w:cs="Arial"/>
        </w:rPr>
        <w:t>AGEHAB</w:t>
      </w:r>
      <w:proofErr w:type="spellEnd"/>
      <w:r w:rsidR="008725CE" w:rsidRPr="00D859B3">
        <w:rPr>
          <w:rFonts w:ascii="Arial" w:hAnsi="Arial" w:cs="Arial"/>
        </w:rPr>
        <w:t xml:space="preserve"> implementar o projeto ganhador </w:t>
      </w:r>
      <w:r w:rsidR="00146207">
        <w:rPr>
          <w:rFonts w:ascii="Arial" w:hAnsi="Arial" w:cs="Arial"/>
        </w:rPr>
        <w:t>através do</w:t>
      </w:r>
      <w:r w:rsidR="008725CE" w:rsidRPr="00D859B3">
        <w:rPr>
          <w:rFonts w:ascii="Arial" w:hAnsi="Arial" w:cs="Arial"/>
        </w:rPr>
        <w:t xml:space="preserve"> Programa Renova </w:t>
      </w:r>
      <w:r w:rsidR="008A3BA0" w:rsidRPr="00D859B3">
        <w:rPr>
          <w:rFonts w:ascii="Arial" w:hAnsi="Arial" w:cs="Arial"/>
        </w:rPr>
        <w:t>-</w:t>
      </w:r>
      <w:r w:rsidR="008725CE" w:rsidRPr="00D859B3">
        <w:rPr>
          <w:rFonts w:ascii="Arial" w:hAnsi="Arial" w:cs="Arial"/>
        </w:rPr>
        <w:t xml:space="preserve"> Modalidade Construção (antigo Programa Habitar Melhor) e assegurar às famílias de baixa renda assistência técnica pública e gratuita para o projeto e subsídio para construção de habitação de </w:t>
      </w:r>
      <w:r w:rsidR="008725CE" w:rsidRPr="00D859B3">
        <w:rPr>
          <w:rFonts w:ascii="Arial" w:hAnsi="Arial" w:cs="Arial"/>
        </w:rPr>
        <w:lastRenderedPageBreak/>
        <w:t>interesse social no Estado de Goiás, conforme Lei Federal nº 11.888/2008.</w:t>
      </w:r>
    </w:p>
    <w:p w14:paraId="1C883C5D" w14:textId="0A601B06" w:rsidR="008A3BA0" w:rsidRPr="00D859B3" w:rsidRDefault="006D6F9F" w:rsidP="006D6F9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8A3BA0" w:rsidRPr="00D859B3">
        <w:rPr>
          <w:rFonts w:ascii="Arial" w:hAnsi="Arial" w:cs="Arial"/>
        </w:rPr>
        <w:t xml:space="preserve">As duas instituições serão responsáveis pela divulgação do concurso e seus resultados </w:t>
      </w:r>
      <w:r w:rsidR="00146207">
        <w:rPr>
          <w:rFonts w:ascii="Arial" w:hAnsi="Arial" w:cs="Arial"/>
        </w:rPr>
        <w:t>além do</w:t>
      </w:r>
      <w:r w:rsidR="008A3BA0" w:rsidRPr="00D859B3">
        <w:rPr>
          <w:rFonts w:ascii="Arial" w:hAnsi="Arial" w:cs="Arial"/>
        </w:rPr>
        <w:t xml:space="preserve"> efetivo cumprimento do </w:t>
      </w:r>
      <w:r w:rsidR="00146207">
        <w:rPr>
          <w:rFonts w:ascii="Arial" w:hAnsi="Arial" w:cs="Arial"/>
        </w:rPr>
        <w:t xml:space="preserve">acordo </w:t>
      </w:r>
      <w:r w:rsidR="008A3BA0" w:rsidRPr="00D859B3">
        <w:rPr>
          <w:rFonts w:ascii="Arial" w:hAnsi="Arial" w:cs="Arial"/>
        </w:rPr>
        <w:t xml:space="preserve">estabelecido </w:t>
      </w:r>
      <w:r w:rsidR="00146207">
        <w:rPr>
          <w:rFonts w:ascii="Arial" w:hAnsi="Arial" w:cs="Arial"/>
        </w:rPr>
        <w:t>n</w:t>
      </w:r>
      <w:r w:rsidR="008A3BA0" w:rsidRPr="00D859B3">
        <w:rPr>
          <w:rFonts w:ascii="Arial" w:hAnsi="Arial" w:cs="Arial"/>
        </w:rPr>
        <w:t>o termo de cooperação.</w:t>
      </w:r>
    </w:p>
    <w:p w14:paraId="5B06CC2E" w14:textId="77777777" w:rsidR="008A3BA0" w:rsidRPr="00A651E2" w:rsidRDefault="008A3BA0" w:rsidP="00FC4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lang w:eastAsia="pt-BR"/>
        </w:rPr>
      </w:pPr>
    </w:p>
    <w:p w14:paraId="3BD5182B" w14:textId="5D3E99AA" w:rsidR="001D2A47" w:rsidRPr="00D859B3" w:rsidRDefault="008E4C76" w:rsidP="00FC49B6">
      <w:pPr>
        <w:spacing w:after="0"/>
        <w:jc w:val="both"/>
        <w:rPr>
          <w:rFonts w:ascii="Arial" w:hAnsi="Arial" w:cs="Arial"/>
          <w:b/>
          <w:bCs/>
        </w:rPr>
      </w:pPr>
      <w:r w:rsidRPr="00D859B3">
        <w:rPr>
          <w:rFonts w:ascii="Arial" w:hAnsi="Arial" w:cs="Arial"/>
          <w:b/>
          <w:bCs/>
        </w:rPr>
        <w:t>5</w:t>
      </w:r>
      <w:r w:rsidR="001D2A47" w:rsidRPr="00D859B3">
        <w:rPr>
          <w:rFonts w:ascii="Arial" w:hAnsi="Arial" w:cs="Arial"/>
          <w:b/>
          <w:bCs/>
        </w:rPr>
        <w:t>. ESPECIFICAÇÃO TÉCNICA</w:t>
      </w:r>
    </w:p>
    <w:p w14:paraId="50B71311" w14:textId="77777777" w:rsidR="006D6F9F" w:rsidRPr="00A651E2" w:rsidRDefault="006D6F9F" w:rsidP="00FC49B6">
      <w:pPr>
        <w:spacing w:after="0"/>
        <w:jc w:val="both"/>
        <w:rPr>
          <w:rFonts w:ascii="Arial" w:hAnsi="Arial" w:cs="Arial"/>
          <w:b/>
          <w:sz w:val="16"/>
        </w:rPr>
      </w:pPr>
    </w:p>
    <w:p w14:paraId="2E1C8B9D" w14:textId="747F3F94" w:rsidR="001D2A47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</w:t>
      </w:r>
      <w:r w:rsidR="001D2A47" w:rsidRPr="00D859B3">
        <w:rPr>
          <w:rFonts w:ascii="Arial" w:hAnsi="Arial" w:cs="Arial"/>
        </w:rPr>
        <w:t xml:space="preserve">Serão avaliadas </w:t>
      </w:r>
      <w:proofErr w:type="gramStart"/>
      <w:r w:rsidR="001D2A47" w:rsidRPr="00D859B3">
        <w:rPr>
          <w:rFonts w:ascii="Arial" w:hAnsi="Arial" w:cs="Arial"/>
        </w:rPr>
        <w:t>1</w:t>
      </w:r>
      <w:proofErr w:type="gramEnd"/>
      <w:r w:rsidR="001D2A47" w:rsidRPr="00D859B3">
        <w:rPr>
          <w:rFonts w:ascii="Arial" w:hAnsi="Arial" w:cs="Arial"/>
        </w:rPr>
        <w:t xml:space="preserve"> (uma) tipologia habitacional econômica e expansível</w:t>
      </w:r>
      <w:r w:rsidR="008A3BA0" w:rsidRPr="00D859B3">
        <w:rPr>
          <w:rFonts w:ascii="Arial" w:hAnsi="Arial" w:cs="Arial"/>
        </w:rPr>
        <w:t>, que atenda as exigências do Código de Obras e Edificações de Goiânia,</w:t>
      </w:r>
      <w:r w:rsidR="001D2A47" w:rsidRPr="00D859B3">
        <w:rPr>
          <w:rFonts w:ascii="Arial" w:hAnsi="Arial" w:cs="Arial"/>
        </w:rPr>
        <w:t xml:space="preserve"> com o seguinte programa:</w:t>
      </w:r>
    </w:p>
    <w:p w14:paraId="4580CFC7" w14:textId="77777777" w:rsidR="006D6F9F" w:rsidRPr="00497D56" w:rsidRDefault="006D6F9F" w:rsidP="00FC49B6">
      <w:pPr>
        <w:spacing w:after="0"/>
        <w:jc w:val="both"/>
        <w:rPr>
          <w:rFonts w:ascii="Arial" w:hAnsi="Arial" w:cs="Arial"/>
          <w:sz w:val="16"/>
        </w:rPr>
      </w:pPr>
    </w:p>
    <w:p w14:paraId="44F66CD1" w14:textId="4D85D670" w:rsidR="001D2A47" w:rsidRPr="00D859B3" w:rsidRDefault="001D2A47" w:rsidP="006D6F9F">
      <w:pPr>
        <w:pStyle w:val="PargrafodaLista"/>
        <w:numPr>
          <w:ilvl w:val="0"/>
          <w:numId w:val="4"/>
        </w:numPr>
        <w:spacing w:after="0"/>
        <w:ind w:left="1134" w:firstLine="0"/>
        <w:jc w:val="both"/>
        <w:rPr>
          <w:rFonts w:ascii="Arial" w:hAnsi="Arial" w:cs="Arial"/>
        </w:rPr>
      </w:pPr>
      <w:proofErr w:type="gramStart"/>
      <w:r w:rsidRPr="00D859B3">
        <w:rPr>
          <w:rFonts w:ascii="Arial" w:hAnsi="Arial" w:cs="Arial"/>
        </w:rPr>
        <w:t>1</w:t>
      </w:r>
      <w:proofErr w:type="gramEnd"/>
      <w:r w:rsidRPr="00D859B3">
        <w:rPr>
          <w:rFonts w:ascii="Arial" w:hAnsi="Arial" w:cs="Arial"/>
        </w:rPr>
        <w:t xml:space="preserve"> </w:t>
      </w:r>
      <w:r w:rsidR="00623C82" w:rsidRPr="00D859B3">
        <w:rPr>
          <w:rFonts w:ascii="Arial" w:hAnsi="Arial" w:cs="Arial"/>
        </w:rPr>
        <w:t xml:space="preserve">(uma) </w:t>
      </w:r>
      <w:r w:rsidRPr="00D859B3">
        <w:rPr>
          <w:rFonts w:ascii="Arial" w:hAnsi="Arial" w:cs="Arial"/>
        </w:rPr>
        <w:t xml:space="preserve">Sala </w:t>
      </w:r>
      <w:r w:rsidR="008A3BA0" w:rsidRPr="00D859B3">
        <w:rPr>
          <w:rFonts w:ascii="Arial" w:hAnsi="Arial" w:cs="Arial"/>
        </w:rPr>
        <w:t>de Estar e Refeições</w:t>
      </w:r>
    </w:p>
    <w:p w14:paraId="797ECAF1" w14:textId="0B07017F" w:rsidR="001D2A47" w:rsidRPr="00D859B3" w:rsidRDefault="001D2A47" w:rsidP="006D6F9F">
      <w:pPr>
        <w:pStyle w:val="PargrafodaLista"/>
        <w:numPr>
          <w:ilvl w:val="0"/>
          <w:numId w:val="4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 xml:space="preserve">1 </w:t>
      </w:r>
      <w:r w:rsidR="00623C82" w:rsidRPr="00D859B3">
        <w:rPr>
          <w:rFonts w:ascii="Arial" w:hAnsi="Arial" w:cs="Arial"/>
        </w:rPr>
        <w:t xml:space="preserve">(uma) </w:t>
      </w:r>
      <w:r w:rsidRPr="00D859B3">
        <w:rPr>
          <w:rFonts w:ascii="Arial" w:hAnsi="Arial" w:cs="Arial"/>
        </w:rPr>
        <w:t>Cozinha</w:t>
      </w:r>
    </w:p>
    <w:p w14:paraId="32367ABD" w14:textId="4E995AD5" w:rsidR="001D2A47" w:rsidRPr="00D859B3" w:rsidRDefault="001D2A47" w:rsidP="006D6F9F">
      <w:pPr>
        <w:pStyle w:val="PargrafodaLista"/>
        <w:numPr>
          <w:ilvl w:val="0"/>
          <w:numId w:val="4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 xml:space="preserve">1 </w:t>
      </w:r>
      <w:r w:rsidR="00623C82" w:rsidRPr="00D859B3">
        <w:rPr>
          <w:rFonts w:ascii="Arial" w:hAnsi="Arial" w:cs="Arial"/>
        </w:rPr>
        <w:t xml:space="preserve">(uma) </w:t>
      </w:r>
      <w:r w:rsidRPr="00D859B3">
        <w:rPr>
          <w:rFonts w:ascii="Arial" w:hAnsi="Arial" w:cs="Arial"/>
        </w:rPr>
        <w:t>Área de Serviço</w:t>
      </w:r>
    </w:p>
    <w:p w14:paraId="21A3300C" w14:textId="694CCA32" w:rsidR="001D2A47" w:rsidRPr="00D859B3" w:rsidRDefault="001D2A47" w:rsidP="006D6F9F">
      <w:pPr>
        <w:pStyle w:val="PargrafodaLista"/>
        <w:numPr>
          <w:ilvl w:val="0"/>
          <w:numId w:val="4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 xml:space="preserve">1 </w:t>
      </w:r>
      <w:r w:rsidR="00623C82" w:rsidRPr="00D859B3">
        <w:rPr>
          <w:rFonts w:ascii="Arial" w:hAnsi="Arial" w:cs="Arial"/>
        </w:rPr>
        <w:t xml:space="preserve">(um) </w:t>
      </w:r>
      <w:r w:rsidRPr="00D859B3">
        <w:rPr>
          <w:rFonts w:ascii="Arial" w:hAnsi="Arial" w:cs="Arial"/>
        </w:rPr>
        <w:t>Banheiro</w:t>
      </w:r>
    </w:p>
    <w:p w14:paraId="136EB3D8" w14:textId="4EA06715" w:rsidR="001D2A47" w:rsidRPr="00D859B3" w:rsidRDefault="001D2A47" w:rsidP="006D6F9F">
      <w:pPr>
        <w:pStyle w:val="PargrafodaLista"/>
        <w:numPr>
          <w:ilvl w:val="0"/>
          <w:numId w:val="4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 xml:space="preserve">2 </w:t>
      </w:r>
      <w:r w:rsidR="00623C82" w:rsidRPr="00D859B3">
        <w:rPr>
          <w:rFonts w:ascii="Arial" w:hAnsi="Arial" w:cs="Arial"/>
        </w:rPr>
        <w:t xml:space="preserve">(dois) </w:t>
      </w:r>
      <w:r w:rsidR="008A3BA0" w:rsidRPr="00D859B3">
        <w:rPr>
          <w:rFonts w:ascii="Arial" w:hAnsi="Arial" w:cs="Arial"/>
        </w:rPr>
        <w:t>Dormitórios (1 casal e outro com duas camas de solteiro)</w:t>
      </w:r>
    </w:p>
    <w:p w14:paraId="027F9391" w14:textId="12F61531" w:rsidR="001D2A47" w:rsidRDefault="001D2A47" w:rsidP="006D6F9F">
      <w:pPr>
        <w:pStyle w:val="PargrafodaLista"/>
        <w:numPr>
          <w:ilvl w:val="0"/>
          <w:numId w:val="4"/>
        </w:numPr>
        <w:spacing w:after="0"/>
        <w:ind w:left="1134" w:firstLine="0"/>
        <w:jc w:val="both"/>
        <w:rPr>
          <w:rFonts w:ascii="Arial" w:hAnsi="Arial" w:cs="Arial"/>
        </w:rPr>
      </w:pPr>
      <w:proofErr w:type="gramStart"/>
      <w:r w:rsidRPr="00D859B3">
        <w:rPr>
          <w:rFonts w:ascii="Arial" w:hAnsi="Arial" w:cs="Arial"/>
        </w:rPr>
        <w:t>1</w:t>
      </w:r>
      <w:proofErr w:type="gramEnd"/>
      <w:r w:rsidRPr="00D859B3">
        <w:rPr>
          <w:rFonts w:ascii="Arial" w:hAnsi="Arial" w:cs="Arial"/>
        </w:rPr>
        <w:t xml:space="preserve"> </w:t>
      </w:r>
      <w:r w:rsidR="00623C82" w:rsidRPr="00D859B3">
        <w:rPr>
          <w:rFonts w:ascii="Arial" w:hAnsi="Arial" w:cs="Arial"/>
        </w:rPr>
        <w:t xml:space="preserve">(um) </w:t>
      </w:r>
      <w:r w:rsidR="00F46254" w:rsidRPr="00D859B3">
        <w:rPr>
          <w:rFonts w:ascii="Arial" w:hAnsi="Arial" w:cs="Arial"/>
        </w:rPr>
        <w:t>Estacionamento</w:t>
      </w:r>
      <w:r w:rsidRPr="00D859B3">
        <w:rPr>
          <w:rFonts w:ascii="Arial" w:hAnsi="Arial" w:cs="Arial"/>
        </w:rPr>
        <w:t xml:space="preserve"> para carro e moto</w:t>
      </w:r>
      <w:r w:rsidR="00F46254" w:rsidRPr="00D859B3">
        <w:rPr>
          <w:rFonts w:ascii="Arial" w:hAnsi="Arial" w:cs="Arial"/>
        </w:rPr>
        <w:t xml:space="preserve"> (coberto ou descoberto)</w:t>
      </w:r>
    </w:p>
    <w:p w14:paraId="79AFD337" w14:textId="77777777" w:rsidR="006D6F9F" w:rsidRPr="00497D56" w:rsidRDefault="006D6F9F" w:rsidP="006D6F9F">
      <w:pPr>
        <w:pStyle w:val="PargrafodaLista"/>
        <w:spacing w:after="0"/>
        <w:ind w:left="1134"/>
        <w:jc w:val="both"/>
        <w:rPr>
          <w:rFonts w:ascii="Arial" w:hAnsi="Arial" w:cs="Arial"/>
          <w:sz w:val="16"/>
        </w:rPr>
      </w:pPr>
    </w:p>
    <w:p w14:paraId="2BD71184" w14:textId="119236E6" w:rsidR="00623C82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623C82" w:rsidRPr="00D859B3">
        <w:rPr>
          <w:rFonts w:ascii="Arial" w:hAnsi="Arial" w:cs="Arial"/>
        </w:rPr>
        <w:t>Considerando a frequência das modificações realizadas nas habitações por motivos diversos como diminuição ou crescimento do número de membros da família, desenvolvimento de funções econômicas na habitação ou por motivações culturais, o projeto deverá contemplar a possibilidade de modificação e ampliação para abrigar os diversos arranjos familiares e atividades desenvolvidas pelos residentes.</w:t>
      </w:r>
    </w:p>
    <w:p w14:paraId="68512988" w14:textId="641ECF1B" w:rsidR="001D2A47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623C82" w:rsidRPr="00D859B3">
        <w:rPr>
          <w:rFonts w:ascii="Arial" w:hAnsi="Arial" w:cs="Arial"/>
        </w:rPr>
        <w:t>Para tanto o projeto deverá prever, obrigatoriamente, a</w:t>
      </w:r>
      <w:r w:rsidR="001D2A47" w:rsidRPr="00D859B3">
        <w:rPr>
          <w:rFonts w:ascii="Arial" w:hAnsi="Arial" w:cs="Arial"/>
        </w:rPr>
        <w:t xml:space="preserve"> expansão para mais </w:t>
      </w:r>
      <w:r w:rsidR="001D2A47" w:rsidRPr="00146207">
        <w:rPr>
          <w:rFonts w:ascii="Arial" w:hAnsi="Arial" w:cs="Arial"/>
          <w:b/>
          <w:bCs/>
        </w:rPr>
        <w:t xml:space="preserve">1 </w:t>
      </w:r>
      <w:r w:rsidR="00623C82" w:rsidRPr="00146207">
        <w:rPr>
          <w:rFonts w:ascii="Arial" w:hAnsi="Arial" w:cs="Arial"/>
          <w:b/>
          <w:bCs/>
        </w:rPr>
        <w:t xml:space="preserve">(um) </w:t>
      </w:r>
      <w:r w:rsidR="008A3BA0" w:rsidRPr="00146207">
        <w:rPr>
          <w:rFonts w:ascii="Arial" w:hAnsi="Arial" w:cs="Arial"/>
          <w:b/>
          <w:bCs/>
        </w:rPr>
        <w:t xml:space="preserve">ambiente </w:t>
      </w:r>
      <w:r w:rsidR="001D2A47" w:rsidRPr="00146207">
        <w:rPr>
          <w:rFonts w:ascii="Arial" w:hAnsi="Arial" w:cs="Arial"/>
          <w:b/>
          <w:bCs/>
        </w:rPr>
        <w:t>multiuso</w:t>
      </w:r>
      <w:r w:rsidR="001D2A47" w:rsidRPr="00D859B3">
        <w:rPr>
          <w:rFonts w:ascii="Arial" w:hAnsi="Arial" w:cs="Arial"/>
        </w:rPr>
        <w:t xml:space="preserve"> que poderá ser utilizad</w:t>
      </w:r>
      <w:r w:rsidR="008A3BA0" w:rsidRPr="00D859B3">
        <w:rPr>
          <w:rFonts w:ascii="Arial" w:hAnsi="Arial" w:cs="Arial"/>
        </w:rPr>
        <w:t xml:space="preserve">o como dormitório, sala ou local </w:t>
      </w:r>
      <w:r w:rsidR="001D2A47" w:rsidRPr="00D859B3">
        <w:rPr>
          <w:rFonts w:ascii="Arial" w:hAnsi="Arial" w:cs="Arial"/>
        </w:rPr>
        <w:t xml:space="preserve">para gerar renda para a família com a instalação de atividade </w:t>
      </w:r>
      <w:r w:rsidR="007A536B" w:rsidRPr="00D859B3">
        <w:rPr>
          <w:rFonts w:ascii="Arial" w:hAnsi="Arial" w:cs="Arial"/>
        </w:rPr>
        <w:t>econômica</w:t>
      </w:r>
      <w:r w:rsidR="001D2A47" w:rsidRPr="00D859B3">
        <w:rPr>
          <w:rFonts w:ascii="Arial" w:hAnsi="Arial" w:cs="Arial"/>
        </w:rPr>
        <w:t>.</w:t>
      </w:r>
    </w:p>
    <w:p w14:paraId="7C8BE6AD" w14:textId="4D66044B" w:rsidR="001D2A47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1D2A47" w:rsidRPr="00D859B3">
        <w:rPr>
          <w:rFonts w:ascii="Arial" w:hAnsi="Arial" w:cs="Arial"/>
        </w:rPr>
        <w:t xml:space="preserve">A solução de expansão poderá explorar tanto sentido horizontal quanto vertical </w:t>
      </w:r>
      <w:r w:rsidR="007E058B" w:rsidRPr="00D859B3">
        <w:rPr>
          <w:rFonts w:ascii="Arial" w:hAnsi="Arial" w:cs="Arial"/>
        </w:rPr>
        <w:t>da habitação e seus compartimentos, explorando diferentes tipos de implantação, preservando os afastamentos, índice construtivo e permeabilidade mínima estabelecidos para a área de implantação.</w:t>
      </w:r>
    </w:p>
    <w:p w14:paraId="25D2F1E9" w14:textId="58C7E57F" w:rsidR="00623C82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E058B" w:rsidRPr="00D859B3">
        <w:rPr>
          <w:rFonts w:ascii="Arial" w:hAnsi="Arial" w:cs="Arial"/>
        </w:rPr>
        <w:t xml:space="preserve">A unidade habitacional </w:t>
      </w:r>
      <w:r w:rsidR="00CC0604" w:rsidRPr="00D859B3">
        <w:rPr>
          <w:rFonts w:ascii="Arial" w:hAnsi="Arial" w:cs="Arial"/>
        </w:rPr>
        <w:t xml:space="preserve">deverá ter </w:t>
      </w:r>
      <w:r w:rsidR="00CC0604" w:rsidRPr="00146207">
        <w:rPr>
          <w:rFonts w:ascii="Arial" w:hAnsi="Arial" w:cs="Arial"/>
          <w:b/>
          <w:bCs/>
        </w:rPr>
        <w:t xml:space="preserve">área útil mínima de </w:t>
      </w:r>
      <w:r w:rsidR="00F46254" w:rsidRPr="00146207">
        <w:rPr>
          <w:rFonts w:ascii="Arial" w:hAnsi="Arial" w:cs="Arial"/>
          <w:b/>
          <w:bCs/>
        </w:rPr>
        <w:t>5</w:t>
      </w:r>
      <w:r w:rsidR="00CC0604" w:rsidRPr="00146207">
        <w:rPr>
          <w:rFonts w:ascii="Arial" w:hAnsi="Arial" w:cs="Arial"/>
          <w:b/>
          <w:bCs/>
        </w:rPr>
        <w:t>0</w:t>
      </w:r>
      <w:r w:rsidR="00006E96" w:rsidRPr="00146207">
        <w:rPr>
          <w:rFonts w:ascii="Arial" w:hAnsi="Arial" w:cs="Arial"/>
          <w:b/>
          <w:bCs/>
        </w:rPr>
        <w:t xml:space="preserve"> (</w:t>
      </w:r>
      <w:r w:rsidR="00F46254" w:rsidRPr="00146207">
        <w:rPr>
          <w:rFonts w:ascii="Arial" w:hAnsi="Arial" w:cs="Arial"/>
          <w:b/>
          <w:bCs/>
        </w:rPr>
        <w:t>cinquenta</w:t>
      </w:r>
      <w:r w:rsidR="00006E96" w:rsidRPr="00146207">
        <w:rPr>
          <w:rFonts w:ascii="Arial" w:hAnsi="Arial" w:cs="Arial"/>
          <w:b/>
          <w:bCs/>
        </w:rPr>
        <w:t xml:space="preserve">) </w:t>
      </w:r>
      <w:r w:rsidR="00CC0604" w:rsidRPr="00146207">
        <w:rPr>
          <w:rFonts w:ascii="Arial" w:hAnsi="Arial" w:cs="Arial"/>
          <w:b/>
          <w:bCs/>
        </w:rPr>
        <w:t>m</w:t>
      </w:r>
      <w:r w:rsidR="00CC0604" w:rsidRPr="00146207">
        <w:rPr>
          <w:rFonts w:ascii="Arial" w:hAnsi="Arial" w:cs="Arial"/>
          <w:b/>
          <w:bCs/>
          <w:vertAlign w:val="superscript"/>
        </w:rPr>
        <w:t>2</w:t>
      </w:r>
      <w:r w:rsidR="007E058B" w:rsidRPr="00146207">
        <w:rPr>
          <w:rFonts w:ascii="Arial" w:hAnsi="Arial" w:cs="Arial"/>
          <w:b/>
          <w:bCs/>
        </w:rPr>
        <w:t xml:space="preserve"> </w:t>
      </w:r>
      <w:r w:rsidR="00CC0604" w:rsidRPr="00146207">
        <w:rPr>
          <w:rFonts w:ascii="Arial" w:hAnsi="Arial" w:cs="Arial"/>
          <w:b/>
          <w:bCs/>
        </w:rPr>
        <w:t xml:space="preserve">e não </w:t>
      </w:r>
      <w:r w:rsidR="007E058B" w:rsidRPr="00146207">
        <w:rPr>
          <w:rFonts w:ascii="Arial" w:hAnsi="Arial" w:cs="Arial"/>
          <w:b/>
          <w:bCs/>
        </w:rPr>
        <w:t xml:space="preserve">poderá ultrapassar </w:t>
      </w:r>
      <w:r w:rsidR="00CC0604" w:rsidRPr="00146207">
        <w:rPr>
          <w:rFonts w:ascii="Arial" w:hAnsi="Arial" w:cs="Arial"/>
          <w:b/>
          <w:bCs/>
        </w:rPr>
        <w:t xml:space="preserve">área total igual 70 </w:t>
      </w:r>
      <w:r w:rsidR="00006E96" w:rsidRPr="00146207">
        <w:rPr>
          <w:rFonts w:ascii="Arial" w:hAnsi="Arial" w:cs="Arial"/>
          <w:b/>
          <w:bCs/>
        </w:rPr>
        <w:t xml:space="preserve">(setembro) </w:t>
      </w:r>
      <w:r w:rsidR="007E058B" w:rsidRPr="00146207">
        <w:rPr>
          <w:rFonts w:ascii="Arial" w:hAnsi="Arial" w:cs="Arial"/>
          <w:b/>
          <w:bCs/>
        </w:rPr>
        <w:t>m</w:t>
      </w:r>
      <w:r w:rsidR="007E058B" w:rsidRPr="00146207">
        <w:rPr>
          <w:rFonts w:ascii="Arial" w:hAnsi="Arial" w:cs="Arial"/>
          <w:b/>
          <w:bCs/>
          <w:vertAlign w:val="superscript"/>
        </w:rPr>
        <w:t>2</w:t>
      </w:r>
      <w:r w:rsidR="007E058B" w:rsidRPr="00D859B3">
        <w:rPr>
          <w:rFonts w:ascii="Arial" w:hAnsi="Arial" w:cs="Arial"/>
        </w:rPr>
        <w:t xml:space="preserve"> de área construída, inclusive considerando a expansão</w:t>
      </w:r>
      <w:r w:rsidR="002C7CCC" w:rsidRPr="00D859B3">
        <w:rPr>
          <w:rFonts w:ascii="Arial" w:hAnsi="Arial" w:cs="Arial"/>
        </w:rPr>
        <w:t>.</w:t>
      </w:r>
    </w:p>
    <w:p w14:paraId="64774F1A" w14:textId="6FDF9FD8" w:rsidR="00D859B3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6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D859B3" w:rsidRPr="00D859B3">
        <w:rPr>
          <w:rFonts w:ascii="Arial" w:hAnsi="Arial" w:cs="Arial"/>
        </w:rPr>
        <w:t xml:space="preserve">A unidade habitacional deverá ter </w:t>
      </w:r>
      <w:r w:rsidR="00D859B3" w:rsidRPr="00146207">
        <w:rPr>
          <w:rFonts w:ascii="Arial" w:hAnsi="Arial" w:cs="Arial"/>
          <w:b/>
          <w:bCs/>
        </w:rPr>
        <w:t>pé direito útil mínimo de 2,50</w:t>
      </w:r>
      <w:r w:rsidR="0069242F" w:rsidRPr="00146207">
        <w:rPr>
          <w:rFonts w:ascii="Arial" w:hAnsi="Arial" w:cs="Arial"/>
          <w:b/>
          <w:bCs/>
        </w:rPr>
        <w:t xml:space="preserve"> </w:t>
      </w:r>
      <w:r w:rsidR="00D859B3" w:rsidRPr="00146207">
        <w:rPr>
          <w:rFonts w:ascii="Arial" w:hAnsi="Arial" w:cs="Arial"/>
          <w:b/>
          <w:bCs/>
        </w:rPr>
        <w:t>m, admite-se 2,30</w:t>
      </w:r>
      <w:r w:rsidR="0069242F">
        <w:rPr>
          <w:rFonts w:ascii="Arial" w:hAnsi="Arial" w:cs="Arial"/>
        </w:rPr>
        <w:t xml:space="preserve"> </w:t>
      </w:r>
      <w:r w:rsidR="00D859B3" w:rsidRPr="00D859B3">
        <w:rPr>
          <w:rFonts w:ascii="Arial" w:hAnsi="Arial" w:cs="Arial"/>
        </w:rPr>
        <w:t>m no banheiro.</w:t>
      </w:r>
    </w:p>
    <w:p w14:paraId="1CBE2F8E" w14:textId="5D5E692D" w:rsidR="00D859B3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D859B3" w:rsidRPr="00D859B3">
        <w:rPr>
          <w:rFonts w:ascii="Arial" w:hAnsi="Arial" w:cs="Arial"/>
        </w:rPr>
        <w:t>A unidade habitacional deverá contemplar em sua estrutura laje de forro em todos os ambientes cobertos.</w:t>
      </w:r>
    </w:p>
    <w:p w14:paraId="452E6050" w14:textId="0EB0C441" w:rsidR="00623C82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8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623C82" w:rsidRPr="00D859B3">
        <w:rPr>
          <w:rFonts w:ascii="Arial" w:hAnsi="Arial" w:cs="Arial"/>
        </w:rPr>
        <w:t xml:space="preserve">As unidades habitacionais serão implantadas na quadra </w:t>
      </w:r>
      <w:r w:rsidR="00623C82" w:rsidRPr="006D6F9F">
        <w:rPr>
          <w:rFonts w:ascii="Arial" w:hAnsi="Arial" w:cs="Arial"/>
          <w:u w:val="single"/>
        </w:rPr>
        <w:t>QR 61, lotes 01 a 25, localizada no Setor Conjunto Vera Cruz em Goiânia, Goiás</w:t>
      </w:r>
      <w:r w:rsidR="00623C82" w:rsidRPr="00D859B3">
        <w:rPr>
          <w:rFonts w:ascii="Arial" w:hAnsi="Arial" w:cs="Arial"/>
        </w:rPr>
        <w:t xml:space="preserve">, conforme definição da AGEHAB. A planta da quadra com a descrição da topografia do local está </w:t>
      </w:r>
      <w:r>
        <w:rPr>
          <w:rFonts w:ascii="Arial" w:hAnsi="Arial" w:cs="Arial"/>
        </w:rPr>
        <w:t>no Anexo do Edital</w:t>
      </w:r>
      <w:r w:rsidR="00623C82" w:rsidRPr="00D859B3">
        <w:rPr>
          <w:rFonts w:ascii="Arial" w:hAnsi="Arial" w:cs="Arial"/>
        </w:rPr>
        <w:t>.</w:t>
      </w:r>
    </w:p>
    <w:p w14:paraId="1FA81D76" w14:textId="4261303F" w:rsidR="00623C82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9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623C82" w:rsidRPr="00D859B3">
        <w:rPr>
          <w:rFonts w:ascii="Arial" w:hAnsi="Arial" w:cs="Arial"/>
        </w:rPr>
        <w:t>As propostas deverão contemplar tal implantação atendendo o índice construtivo, permeabilidade mínima, preservação dos afastamentos mínimos, entre outras condições estabelecidas pelo Código de Obras do Município de Goiânia e pela Lei de Parâmetros Urbanísticos.</w:t>
      </w:r>
    </w:p>
    <w:p w14:paraId="66AE6F61" w14:textId="1E898C6C" w:rsidR="002C7CCC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2C7CCC" w:rsidRPr="00D859B3">
        <w:rPr>
          <w:rFonts w:ascii="Arial" w:hAnsi="Arial" w:cs="Arial"/>
        </w:rPr>
        <w:t xml:space="preserve">O lote para implantação das unidades habitacionais </w:t>
      </w:r>
      <w:r w:rsidR="00CC0604" w:rsidRPr="00D859B3">
        <w:rPr>
          <w:rFonts w:ascii="Arial" w:hAnsi="Arial" w:cs="Arial"/>
        </w:rPr>
        <w:t xml:space="preserve">deverá ter no </w:t>
      </w:r>
      <w:r w:rsidR="00CC0604" w:rsidRPr="00146207">
        <w:rPr>
          <w:rFonts w:ascii="Arial" w:hAnsi="Arial" w:cs="Arial"/>
          <w:b/>
          <w:bCs/>
        </w:rPr>
        <w:t xml:space="preserve">mínimo 128 </w:t>
      </w:r>
      <w:r w:rsidR="00006E96" w:rsidRPr="00146207">
        <w:rPr>
          <w:rFonts w:ascii="Arial" w:hAnsi="Arial" w:cs="Arial"/>
          <w:b/>
          <w:bCs/>
        </w:rPr>
        <w:t xml:space="preserve">(cento e vinte e oito) </w:t>
      </w:r>
      <w:r w:rsidR="00CC0604" w:rsidRPr="00146207">
        <w:rPr>
          <w:rFonts w:ascii="Arial" w:hAnsi="Arial" w:cs="Arial"/>
          <w:b/>
          <w:bCs/>
        </w:rPr>
        <w:t>m</w:t>
      </w:r>
      <w:r w:rsidR="00CC0604" w:rsidRPr="00146207">
        <w:rPr>
          <w:rFonts w:ascii="Arial" w:hAnsi="Arial" w:cs="Arial"/>
          <w:b/>
          <w:bCs/>
          <w:vertAlign w:val="superscript"/>
        </w:rPr>
        <w:t xml:space="preserve">2 </w:t>
      </w:r>
      <w:r w:rsidR="00CC0604" w:rsidRPr="00146207">
        <w:rPr>
          <w:rFonts w:ascii="Arial" w:hAnsi="Arial" w:cs="Arial"/>
          <w:b/>
          <w:bCs/>
        </w:rPr>
        <w:t>e n</w:t>
      </w:r>
      <w:r w:rsidR="002C7CCC" w:rsidRPr="00146207">
        <w:rPr>
          <w:rFonts w:ascii="Arial" w:hAnsi="Arial" w:cs="Arial"/>
          <w:b/>
          <w:bCs/>
        </w:rPr>
        <w:t xml:space="preserve">ão poderá exceder 150 </w:t>
      </w:r>
      <w:r w:rsidR="00006E96" w:rsidRPr="00146207">
        <w:rPr>
          <w:rFonts w:ascii="Arial" w:hAnsi="Arial" w:cs="Arial"/>
          <w:b/>
          <w:bCs/>
        </w:rPr>
        <w:t xml:space="preserve">(cento e cinquenta) </w:t>
      </w:r>
      <w:r w:rsidR="002C7CCC" w:rsidRPr="00146207">
        <w:rPr>
          <w:rFonts w:ascii="Arial" w:hAnsi="Arial" w:cs="Arial"/>
          <w:b/>
          <w:bCs/>
        </w:rPr>
        <w:t>m</w:t>
      </w:r>
      <w:r w:rsidR="00897B4B" w:rsidRPr="00146207">
        <w:rPr>
          <w:rFonts w:ascii="Arial" w:hAnsi="Arial" w:cs="Arial"/>
          <w:b/>
          <w:bCs/>
          <w:vertAlign w:val="superscript"/>
        </w:rPr>
        <w:t>2</w:t>
      </w:r>
      <w:r w:rsidR="002C7CCC" w:rsidRPr="00D859B3">
        <w:rPr>
          <w:rFonts w:ascii="Arial" w:hAnsi="Arial" w:cs="Arial"/>
        </w:rPr>
        <w:t xml:space="preserve"> garantindo, pelo menos, um acesso </w:t>
      </w:r>
      <w:r w:rsidR="00CC0604" w:rsidRPr="00D859B3">
        <w:rPr>
          <w:rFonts w:ascii="Arial" w:hAnsi="Arial" w:cs="Arial"/>
        </w:rPr>
        <w:t>à</w:t>
      </w:r>
      <w:r w:rsidR="002C7CCC" w:rsidRPr="00D859B3">
        <w:rPr>
          <w:rFonts w:ascii="Arial" w:hAnsi="Arial" w:cs="Arial"/>
        </w:rPr>
        <w:t xml:space="preserve"> via pública </w:t>
      </w:r>
      <w:r w:rsidR="00CC0604" w:rsidRPr="00D859B3">
        <w:rPr>
          <w:rFonts w:ascii="Arial" w:hAnsi="Arial" w:cs="Arial"/>
        </w:rPr>
        <w:t xml:space="preserve">com entrada para veículo e largura mínima do lote </w:t>
      </w:r>
      <w:proofErr w:type="gramStart"/>
      <w:r w:rsidR="00CC0604" w:rsidRPr="00D859B3">
        <w:rPr>
          <w:rFonts w:ascii="Arial" w:hAnsi="Arial" w:cs="Arial"/>
        </w:rPr>
        <w:t>6</w:t>
      </w:r>
      <w:proofErr w:type="gramEnd"/>
      <w:r w:rsidR="002C7CCC" w:rsidRPr="00D859B3">
        <w:rPr>
          <w:rFonts w:ascii="Arial" w:hAnsi="Arial" w:cs="Arial"/>
        </w:rPr>
        <w:t xml:space="preserve"> </w:t>
      </w:r>
      <w:r w:rsidR="00006E96" w:rsidRPr="00D859B3">
        <w:rPr>
          <w:rFonts w:ascii="Arial" w:hAnsi="Arial" w:cs="Arial"/>
        </w:rPr>
        <w:t xml:space="preserve">(seis) </w:t>
      </w:r>
      <w:r w:rsidR="002C7CCC" w:rsidRPr="00D859B3">
        <w:rPr>
          <w:rFonts w:ascii="Arial" w:hAnsi="Arial" w:cs="Arial"/>
        </w:rPr>
        <w:t>m.</w:t>
      </w:r>
    </w:p>
    <w:p w14:paraId="360BF1B7" w14:textId="45740E19" w:rsidR="008A6BF2" w:rsidRPr="00D859B3" w:rsidRDefault="006D6F9F" w:rsidP="00FC49B6">
      <w:pPr>
        <w:spacing w:after="0"/>
        <w:jc w:val="both"/>
        <w:rPr>
          <w:rFonts w:ascii="Arial" w:hAnsi="Arial" w:cs="Arial"/>
        </w:rPr>
      </w:pPr>
      <w:bookmarkStart w:id="2" w:name="_Hlk26189580"/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1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8A6BF2" w:rsidRPr="00D859B3">
        <w:rPr>
          <w:rFonts w:ascii="Arial" w:hAnsi="Arial" w:cs="Arial"/>
        </w:rPr>
        <w:t xml:space="preserve">As propostas deverão contemplar tal implantação atendendo o índice construtivo, permeabilidade mínima, preservação dos afastamentos mínimos, entre outras condições estabelecidas pelo Código de Obras do Município de Goiânia e pela Lei de Parâmetros </w:t>
      </w:r>
      <w:proofErr w:type="gramStart"/>
      <w:r w:rsidR="008A6BF2" w:rsidRPr="00D859B3">
        <w:rPr>
          <w:rFonts w:ascii="Arial" w:hAnsi="Arial" w:cs="Arial"/>
        </w:rPr>
        <w:t>Urbanísticos</w:t>
      </w:r>
      <w:bookmarkEnd w:id="2"/>
      <w:proofErr w:type="gramEnd"/>
    </w:p>
    <w:p w14:paraId="13DADC45" w14:textId="0D8A58F0" w:rsidR="00D6535F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Pr="00FC49B6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623C82" w:rsidRPr="00D859B3">
        <w:rPr>
          <w:rFonts w:ascii="Arial" w:hAnsi="Arial" w:cs="Arial"/>
        </w:rPr>
        <w:t xml:space="preserve">O valor limite de construção da habitação proposta é </w:t>
      </w:r>
      <w:r w:rsidR="00623C82" w:rsidRPr="00146207">
        <w:rPr>
          <w:rFonts w:ascii="Arial" w:hAnsi="Arial" w:cs="Arial"/>
          <w:b/>
          <w:bCs/>
        </w:rPr>
        <w:t>R$ 45.000,00</w:t>
      </w:r>
      <w:r w:rsidR="00623C82" w:rsidRPr="00D859B3">
        <w:rPr>
          <w:rFonts w:ascii="Arial" w:hAnsi="Arial" w:cs="Arial"/>
        </w:rPr>
        <w:t xml:space="preserve"> (quarenta e cinco mil reais).</w:t>
      </w:r>
      <w:r w:rsidR="005C2CED" w:rsidRPr="00D859B3">
        <w:rPr>
          <w:rFonts w:ascii="Arial" w:hAnsi="Arial" w:cs="Arial"/>
        </w:rPr>
        <w:t xml:space="preserve"> </w:t>
      </w:r>
    </w:p>
    <w:p w14:paraId="3E8D4B78" w14:textId="22DAB798" w:rsidR="00623C82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5C2CED" w:rsidRPr="00D859B3">
        <w:rPr>
          <w:rFonts w:ascii="Arial" w:hAnsi="Arial" w:cs="Arial"/>
        </w:rPr>
        <w:t>O valor máximo deverá representar os custos para perfeita execução da unidade habitacional, inclusive despesas com materiais,  mão de obra especializada ou não, equipamentos auxiliares e eventuais despesas com transporte de materiais, cargas e descargas em geral, ferramentas, encargos sociais, previdenciários, fiscais, trabalhistas e comerciais, seguros em geral, tributos incidentes,  encargos complementares tais como ferramentas individuais, equipamentos de proteção individual, alimentação, transporte urbano ou não, exames médicos e seguros obrigatórios, e quaisquer outras despesas geradas para a execução da unidade habitacional.</w:t>
      </w:r>
    </w:p>
    <w:p w14:paraId="0FAAEDF3" w14:textId="77777777" w:rsidR="008A3BA0" w:rsidRPr="00A651E2" w:rsidRDefault="008A3BA0" w:rsidP="00FC49B6">
      <w:pPr>
        <w:spacing w:after="0"/>
        <w:jc w:val="both"/>
        <w:rPr>
          <w:rFonts w:ascii="Arial" w:hAnsi="Arial" w:cs="Arial"/>
          <w:sz w:val="16"/>
        </w:rPr>
      </w:pPr>
    </w:p>
    <w:p w14:paraId="592464F8" w14:textId="609C5EF2" w:rsidR="002C7CCC" w:rsidRDefault="008E4C76" w:rsidP="00FC49B6">
      <w:pPr>
        <w:spacing w:after="0"/>
        <w:jc w:val="both"/>
        <w:rPr>
          <w:rFonts w:ascii="Arial" w:hAnsi="Arial" w:cs="Arial"/>
          <w:b/>
          <w:bCs/>
        </w:rPr>
      </w:pPr>
      <w:r w:rsidRPr="00D859B3">
        <w:rPr>
          <w:rFonts w:ascii="Arial" w:hAnsi="Arial" w:cs="Arial"/>
          <w:b/>
          <w:bCs/>
        </w:rPr>
        <w:t>6</w:t>
      </w:r>
      <w:r w:rsidR="002C7CCC" w:rsidRPr="00D859B3">
        <w:rPr>
          <w:rFonts w:ascii="Arial" w:hAnsi="Arial" w:cs="Arial"/>
          <w:b/>
          <w:bCs/>
        </w:rPr>
        <w:t xml:space="preserve">. </w:t>
      </w:r>
      <w:r w:rsidR="005E5A99">
        <w:rPr>
          <w:rFonts w:ascii="Arial" w:hAnsi="Arial" w:cs="Arial"/>
          <w:b/>
          <w:bCs/>
        </w:rPr>
        <w:t>D</w:t>
      </w:r>
      <w:r w:rsidR="002C7CCC" w:rsidRPr="00D859B3">
        <w:rPr>
          <w:rFonts w:ascii="Arial" w:hAnsi="Arial" w:cs="Arial"/>
          <w:b/>
          <w:bCs/>
        </w:rPr>
        <w:t>A PROPOSTA</w:t>
      </w:r>
      <w:r w:rsidR="005E5A99">
        <w:rPr>
          <w:rFonts w:ascii="Arial" w:hAnsi="Arial" w:cs="Arial"/>
          <w:b/>
          <w:bCs/>
        </w:rPr>
        <w:t xml:space="preserve"> E SUA FORMA DE APRESENTAÇÃO</w:t>
      </w:r>
    </w:p>
    <w:p w14:paraId="3BC208A7" w14:textId="77777777" w:rsidR="006D6F9F" w:rsidRPr="00A651E2" w:rsidRDefault="006D6F9F" w:rsidP="00FC49B6">
      <w:pPr>
        <w:spacing w:after="0"/>
        <w:jc w:val="both"/>
        <w:rPr>
          <w:rFonts w:ascii="Arial" w:hAnsi="Arial" w:cs="Arial"/>
          <w:b/>
          <w:bCs/>
          <w:sz w:val="16"/>
        </w:rPr>
      </w:pPr>
    </w:p>
    <w:p w14:paraId="36B07A24" w14:textId="250B5B61" w:rsidR="00C875DD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FC49B6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</w:t>
      </w:r>
      <w:r w:rsidR="00C875DD" w:rsidRPr="00D859B3">
        <w:rPr>
          <w:rFonts w:ascii="Arial" w:hAnsi="Arial" w:cs="Arial"/>
        </w:rPr>
        <w:t>A</w:t>
      </w:r>
      <w:r w:rsidR="00493F19" w:rsidRPr="00D859B3">
        <w:rPr>
          <w:rFonts w:ascii="Arial" w:hAnsi="Arial" w:cs="Arial"/>
        </w:rPr>
        <w:t xml:space="preserve"> proposta deverá </w:t>
      </w:r>
      <w:r w:rsidR="00006E96" w:rsidRPr="00D859B3">
        <w:rPr>
          <w:rFonts w:ascii="Arial" w:hAnsi="Arial" w:cs="Arial"/>
        </w:rPr>
        <w:t xml:space="preserve">ser </w:t>
      </w:r>
      <w:r w:rsidR="00493F19" w:rsidRPr="00D859B3">
        <w:rPr>
          <w:rFonts w:ascii="Arial" w:hAnsi="Arial" w:cs="Arial"/>
        </w:rPr>
        <w:t xml:space="preserve">apresentada em </w:t>
      </w:r>
      <w:r w:rsidR="00C875DD" w:rsidRPr="00D859B3">
        <w:rPr>
          <w:rFonts w:ascii="Arial" w:hAnsi="Arial" w:cs="Arial"/>
        </w:rPr>
        <w:t xml:space="preserve">meio impresso, no máximo em </w:t>
      </w:r>
      <w:proofErr w:type="gramStart"/>
      <w:r w:rsidR="00C875DD" w:rsidRPr="00146207">
        <w:rPr>
          <w:rFonts w:ascii="Arial" w:hAnsi="Arial" w:cs="Arial"/>
          <w:b/>
          <w:bCs/>
        </w:rPr>
        <w:t>3</w:t>
      </w:r>
      <w:proofErr w:type="gramEnd"/>
      <w:r w:rsidR="00C875DD" w:rsidRPr="00146207">
        <w:rPr>
          <w:rFonts w:ascii="Arial" w:hAnsi="Arial" w:cs="Arial"/>
          <w:b/>
          <w:bCs/>
        </w:rPr>
        <w:t xml:space="preserve"> </w:t>
      </w:r>
      <w:r w:rsidR="00006E96" w:rsidRPr="00146207">
        <w:rPr>
          <w:rFonts w:ascii="Arial" w:hAnsi="Arial" w:cs="Arial"/>
          <w:b/>
          <w:bCs/>
        </w:rPr>
        <w:t xml:space="preserve">(três) </w:t>
      </w:r>
      <w:r w:rsidR="00C875DD" w:rsidRPr="00146207">
        <w:rPr>
          <w:rFonts w:ascii="Arial" w:hAnsi="Arial" w:cs="Arial"/>
          <w:b/>
          <w:bCs/>
        </w:rPr>
        <w:t>p</w:t>
      </w:r>
      <w:r w:rsidR="00A42008" w:rsidRPr="00146207">
        <w:rPr>
          <w:rFonts w:ascii="Arial" w:hAnsi="Arial" w:cs="Arial"/>
          <w:b/>
          <w:bCs/>
        </w:rPr>
        <w:t>ranchas no formato A3</w:t>
      </w:r>
      <w:r w:rsidR="00A42008" w:rsidRPr="00D859B3">
        <w:rPr>
          <w:rFonts w:ascii="Arial" w:hAnsi="Arial" w:cs="Arial"/>
        </w:rPr>
        <w:t xml:space="preserve"> (42</w:t>
      </w:r>
      <w:r w:rsidR="00AD6ED6" w:rsidRPr="00D859B3">
        <w:rPr>
          <w:rFonts w:ascii="Arial" w:hAnsi="Arial" w:cs="Arial"/>
        </w:rPr>
        <w:t>,0</w:t>
      </w:r>
      <w:r w:rsidR="00A42008" w:rsidRPr="00D859B3">
        <w:rPr>
          <w:rFonts w:ascii="Arial" w:hAnsi="Arial" w:cs="Arial"/>
        </w:rPr>
        <w:t>cm x 29,7</w:t>
      </w:r>
      <w:r w:rsidR="00C875DD" w:rsidRPr="00D859B3">
        <w:rPr>
          <w:rFonts w:ascii="Arial" w:hAnsi="Arial" w:cs="Arial"/>
        </w:rPr>
        <w:t>cm) dobradas contendo no mínimo:</w:t>
      </w:r>
    </w:p>
    <w:p w14:paraId="623F2141" w14:textId="77777777" w:rsidR="005653CB" w:rsidRPr="005653CB" w:rsidRDefault="005653CB" w:rsidP="00FC49B6">
      <w:pPr>
        <w:spacing w:after="0"/>
        <w:jc w:val="both"/>
        <w:rPr>
          <w:rFonts w:ascii="Arial" w:hAnsi="Arial" w:cs="Arial"/>
          <w:sz w:val="16"/>
        </w:rPr>
      </w:pPr>
    </w:p>
    <w:p w14:paraId="6BBF8C8F" w14:textId="0FCF10E4" w:rsidR="00C875DD" w:rsidRPr="00D859B3" w:rsidRDefault="00C875DD" w:rsidP="006D6F9F">
      <w:pPr>
        <w:pStyle w:val="PargrafodaLista"/>
        <w:numPr>
          <w:ilvl w:val="0"/>
          <w:numId w:val="3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>Implantação</w:t>
      </w:r>
    </w:p>
    <w:p w14:paraId="08501D40" w14:textId="2A59A248" w:rsidR="00C875DD" w:rsidRPr="00D859B3" w:rsidRDefault="00C875DD" w:rsidP="006D6F9F">
      <w:pPr>
        <w:pStyle w:val="PargrafodaLista"/>
        <w:numPr>
          <w:ilvl w:val="0"/>
          <w:numId w:val="3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 xml:space="preserve">Planta </w:t>
      </w:r>
      <w:r w:rsidR="007A536B" w:rsidRPr="00D859B3">
        <w:rPr>
          <w:rFonts w:ascii="Arial" w:hAnsi="Arial" w:cs="Arial"/>
        </w:rPr>
        <w:t>(</w:t>
      </w:r>
      <w:r w:rsidRPr="00D859B3">
        <w:rPr>
          <w:rFonts w:ascii="Arial" w:hAnsi="Arial" w:cs="Arial"/>
        </w:rPr>
        <w:t>todos os pavimentos</w:t>
      </w:r>
      <w:r w:rsidR="007A536B" w:rsidRPr="00D859B3">
        <w:rPr>
          <w:rFonts w:ascii="Arial" w:hAnsi="Arial" w:cs="Arial"/>
        </w:rPr>
        <w:t>)</w:t>
      </w:r>
    </w:p>
    <w:p w14:paraId="085D8385" w14:textId="7B130F71" w:rsidR="00C875DD" w:rsidRPr="00D859B3" w:rsidRDefault="007A536B" w:rsidP="006D6F9F">
      <w:pPr>
        <w:pStyle w:val="PargrafodaLista"/>
        <w:numPr>
          <w:ilvl w:val="0"/>
          <w:numId w:val="3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 xml:space="preserve">2 </w:t>
      </w:r>
      <w:r w:rsidR="00C875DD" w:rsidRPr="00D859B3">
        <w:rPr>
          <w:rFonts w:ascii="Arial" w:hAnsi="Arial" w:cs="Arial"/>
        </w:rPr>
        <w:t>Fachadas</w:t>
      </w:r>
    </w:p>
    <w:p w14:paraId="31D03118" w14:textId="609DACDE" w:rsidR="00C875DD" w:rsidRPr="00D859B3" w:rsidRDefault="007A536B" w:rsidP="006D6F9F">
      <w:pPr>
        <w:pStyle w:val="PargrafodaLista"/>
        <w:numPr>
          <w:ilvl w:val="0"/>
          <w:numId w:val="3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 xml:space="preserve">2 </w:t>
      </w:r>
      <w:r w:rsidR="00C875DD" w:rsidRPr="00D859B3">
        <w:rPr>
          <w:rFonts w:ascii="Arial" w:hAnsi="Arial" w:cs="Arial"/>
        </w:rPr>
        <w:t>Cortes</w:t>
      </w:r>
      <w:r w:rsidR="005C2CED" w:rsidRPr="00D859B3">
        <w:rPr>
          <w:rFonts w:ascii="Arial" w:hAnsi="Arial" w:cs="Arial"/>
        </w:rPr>
        <w:t xml:space="preserve"> (longitudinal e transversal)</w:t>
      </w:r>
    </w:p>
    <w:p w14:paraId="5E8EF52F" w14:textId="01CACD04" w:rsidR="00C875DD" w:rsidRPr="00D859B3" w:rsidRDefault="00C875DD" w:rsidP="006D6F9F">
      <w:pPr>
        <w:pStyle w:val="PargrafodaLista"/>
        <w:numPr>
          <w:ilvl w:val="0"/>
          <w:numId w:val="3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>Perspectivas</w:t>
      </w:r>
      <w:r w:rsidR="005C2CED" w:rsidRPr="00D859B3">
        <w:rPr>
          <w:rFonts w:ascii="Arial" w:hAnsi="Arial" w:cs="Arial"/>
        </w:rPr>
        <w:t xml:space="preserve"> ou Renderizações</w:t>
      </w:r>
    </w:p>
    <w:p w14:paraId="30924D3C" w14:textId="49A0130D" w:rsidR="00C875DD" w:rsidRPr="00D859B3" w:rsidRDefault="00C875DD" w:rsidP="006D6F9F">
      <w:pPr>
        <w:pStyle w:val="PargrafodaLista"/>
        <w:numPr>
          <w:ilvl w:val="0"/>
          <w:numId w:val="3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>Mem</w:t>
      </w:r>
      <w:r w:rsidR="00F46254" w:rsidRPr="00D859B3">
        <w:rPr>
          <w:rFonts w:ascii="Arial" w:hAnsi="Arial" w:cs="Arial"/>
        </w:rPr>
        <w:t>ória de projeto</w:t>
      </w:r>
      <w:r w:rsidRPr="00D859B3">
        <w:rPr>
          <w:rFonts w:ascii="Arial" w:hAnsi="Arial" w:cs="Arial"/>
        </w:rPr>
        <w:t xml:space="preserve"> </w:t>
      </w:r>
    </w:p>
    <w:p w14:paraId="590E98EF" w14:textId="3AA62372" w:rsidR="00C875DD" w:rsidRDefault="00C875DD" w:rsidP="006D6F9F">
      <w:pPr>
        <w:pStyle w:val="PargrafodaLista"/>
        <w:numPr>
          <w:ilvl w:val="0"/>
          <w:numId w:val="3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>Especificações sobre o sistema estrutural e principais sistemas construtivos e materiais adotados.</w:t>
      </w:r>
    </w:p>
    <w:p w14:paraId="2AEBB319" w14:textId="77777777" w:rsidR="005653CB" w:rsidRPr="005653CB" w:rsidRDefault="005653CB" w:rsidP="005653CB">
      <w:pPr>
        <w:pStyle w:val="PargrafodaLista"/>
        <w:spacing w:after="0"/>
        <w:ind w:left="1134"/>
        <w:jc w:val="both"/>
        <w:rPr>
          <w:rFonts w:ascii="Arial" w:hAnsi="Arial" w:cs="Arial"/>
          <w:sz w:val="16"/>
        </w:rPr>
      </w:pPr>
    </w:p>
    <w:p w14:paraId="06D9FCEA" w14:textId="37059439" w:rsidR="00A77700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C875DD" w:rsidRPr="00D859B3">
        <w:rPr>
          <w:rFonts w:ascii="Arial" w:hAnsi="Arial" w:cs="Arial"/>
        </w:rPr>
        <w:t>Caso a proposta da edificação contenha escadas e rampas, pelo menos um dos cortes deverá mostrar a escada ou rampa no sentido longitudinal.</w:t>
      </w:r>
      <w:r w:rsidR="00D859B3">
        <w:rPr>
          <w:rFonts w:ascii="Arial" w:hAnsi="Arial" w:cs="Arial"/>
        </w:rPr>
        <w:t xml:space="preserve"> </w:t>
      </w:r>
      <w:r w:rsidR="00A77700" w:rsidRPr="00D859B3">
        <w:rPr>
          <w:rFonts w:ascii="Arial" w:hAnsi="Arial" w:cs="Arial"/>
        </w:rPr>
        <w:t>A distribuição e a forma d</w:t>
      </w:r>
      <w:r w:rsidR="00D6535F" w:rsidRPr="00D859B3">
        <w:rPr>
          <w:rFonts w:ascii="Arial" w:hAnsi="Arial" w:cs="Arial"/>
        </w:rPr>
        <w:t>e</w:t>
      </w:r>
      <w:r w:rsidR="00A77700" w:rsidRPr="00D859B3">
        <w:rPr>
          <w:rFonts w:ascii="Arial" w:hAnsi="Arial" w:cs="Arial"/>
        </w:rPr>
        <w:t xml:space="preserve"> apresentação do conteúdo nas pranchas </w:t>
      </w:r>
      <w:r w:rsidR="00D6535F" w:rsidRPr="00D859B3">
        <w:rPr>
          <w:rFonts w:ascii="Arial" w:hAnsi="Arial" w:cs="Arial"/>
        </w:rPr>
        <w:t>são</w:t>
      </w:r>
      <w:r w:rsidR="00A77700" w:rsidRPr="00D859B3">
        <w:rPr>
          <w:rFonts w:ascii="Arial" w:hAnsi="Arial" w:cs="Arial"/>
        </w:rPr>
        <w:t xml:space="preserve"> livre</w:t>
      </w:r>
      <w:r w:rsidR="00D6535F" w:rsidRPr="00D859B3">
        <w:rPr>
          <w:rFonts w:ascii="Arial" w:hAnsi="Arial" w:cs="Arial"/>
        </w:rPr>
        <w:t>s</w:t>
      </w:r>
      <w:r w:rsidR="00A77700" w:rsidRPr="00D859B3">
        <w:rPr>
          <w:rFonts w:ascii="Arial" w:hAnsi="Arial" w:cs="Arial"/>
        </w:rPr>
        <w:t>.</w:t>
      </w:r>
      <w:r w:rsidR="00D859B3">
        <w:rPr>
          <w:rFonts w:ascii="Arial" w:hAnsi="Arial" w:cs="Arial"/>
        </w:rPr>
        <w:t xml:space="preserve"> </w:t>
      </w:r>
      <w:r w:rsidR="00A77700" w:rsidRPr="00D859B3">
        <w:rPr>
          <w:rFonts w:ascii="Arial" w:hAnsi="Arial" w:cs="Arial"/>
        </w:rPr>
        <w:t>O texto do memorial deverá estar contido nas próprias pranchas, podendo ser disposto em bloco em uma única prancha ou distribuído por todas elas</w:t>
      </w:r>
      <w:r w:rsidR="00D859B3">
        <w:rPr>
          <w:rFonts w:ascii="Arial" w:hAnsi="Arial" w:cs="Arial"/>
        </w:rPr>
        <w:t>.</w:t>
      </w:r>
    </w:p>
    <w:p w14:paraId="7143AF36" w14:textId="7121097E" w:rsidR="00A77700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C875DD" w:rsidRPr="00D859B3">
        <w:rPr>
          <w:rFonts w:ascii="Arial" w:hAnsi="Arial" w:cs="Arial"/>
        </w:rPr>
        <w:t xml:space="preserve">A proposta poderá conter, além do conteúdo mínimo acima descrito, </w:t>
      </w:r>
      <w:r w:rsidR="00D6535F" w:rsidRPr="00D859B3">
        <w:rPr>
          <w:rFonts w:ascii="Arial" w:hAnsi="Arial" w:cs="Arial"/>
        </w:rPr>
        <w:t xml:space="preserve">outros </w:t>
      </w:r>
      <w:r w:rsidR="00C875DD" w:rsidRPr="00D859B3">
        <w:rPr>
          <w:rFonts w:ascii="Arial" w:hAnsi="Arial" w:cs="Arial"/>
        </w:rPr>
        <w:t xml:space="preserve">desenhos e imagens suficientes </w:t>
      </w:r>
      <w:r w:rsidR="00006E96" w:rsidRPr="00D859B3">
        <w:rPr>
          <w:rFonts w:ascii="Arial" w:hAnsi="Arial" w:cs="Arial"/>
        </w:rPr>
        <w:t>p</w:t>
      </w:r>
      <w:r w:rsidR="00C875DD" w:rsidRPr="00D859B3">
        <w:rPr>
          <w:rFonts w:ascii="Arial" w:hAnsi="Arial" w:cs="Arial"/>
        </w:rPr>
        <w:t>ara o pleno entendimento e boa apresentação do projeto como detalhes construtivos, desenhos do interior da edificação e imagens dos materiais de construção entre outros a critério do proponente.</w:t>
      </w:r>
      <w:r w:rsidR="00146207">
        <w:rPr>
          <w:rFonts w:ascii="Arial" w:hAnsi="Arial" w:cs="Arial"/>
        </w:rPr>
        <w:t xml:space="preserve"> </w:t>
      </w:r>
      <w:r w:rsidR="00A77700" w:rsidRPr="00D859B3">
        <w:rPr>
          <w:rFonts w:ascii="Arial" w:hAnsi="Arial" w:cs="Arial"/>
        </w:rPr>
        <w:t>A proposta deve estar representada em escalas que permita a boa compreensão das ideias e soluções técnicas.</w:t>
      </w:r>
    </w:p>
    <w:p w14:paraId="50BF2337" w14:textId="17C30ACB" w:rsidR="00C875DD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C875DD" w:rsidRPr="00D859B3">
        <w:rPr>
          <w:rFonts w:ascii="Arial" w:hAnsi="Arial" w:cs="Arial"/>
        </w:rPr>
        <w:t xml:space="preserve">O </w:t>
      </w:r>
      <w:r w:rsidR="00B856BB" w:rsidRPr="00D859B3">
        <w:rPr>
          <w:rFonts w:ascii="Arial" w:hAnsi="Arial" w:cs="Arial"/>
        </w:rPr>
        <w:t>produto</w:t>
      </w:r>
      <w:r w:rsidR="00C875DD" w:rsidRPr="00D859B3">
        <w:rPr>
          <w:rFonts w:ascii="Arial" w:hAnsi="Arial" w:cs="Arial"/>
        </w:rPr>
        <w:t xml:space="preserve"> esperado para as propostas é </w:t>
      </w:r>
      <w:r w:rsidR="005E5A99">
        <w:rPr>
          <w:rFonts w:ascii="Arial" w:hAnsi="Arial" w:cs="Arial"/>
        </w:rPr>
        <w:t>em nível de</w:t>
      </w:r>
      <w:r w:rsidR="00B856BB" w:rsidRPr="00D859B3">
        <w:rPr>
          <w:rFonts w:ascii="Arial" w:hAnsi="Arial" w:cs="Arial"/>
        </w:rPr>
        <w:t xml:space="preserve"> </w:t>
      </w:r>
      <w:r w:rsidR="00C2582B">
        <w:rPr>
          <w:rFonts w:ascii="Arial" w:hAnsi="Arial" w:cs="Arial"/>
          <w:b/>
          <w:bCs/>
        </w:rPr>
        <w:t xml:space="preserve">Estudo Preliminar, conforme definição da </w:t>
      </w:r>
      <w:proofErr w:type="spellStart"/>
      <w:r w:rsidR="00C2582B">
        <w:rPr>
          <w:rFonts w:ascii="Arial" w:hAnsi="Arial" w:cs="Arial"/>
          <w:b/>
          <w:bCs/>
        </w:rPr>
        <w:t>NBR</w:t>
      </w:r>
      <w:proofErr w:type="spellEnd"/>
      <w:r w:rsidR="00C2582B">
        <w:rPr>
          <w:rFonts w:ascii="Arial" w:hAnsi="Arial" w:cs="Arial"/>
          <w:b/>
          <w:bCs/>
        </w:rPr>
        <w:t xml:space="preserve"> 6492/1994, </w:t>
      </w:r>
      <w:r w:rsidR="00C875DD" w:rsidRPr="00D859B3">
        <w:rPr>
          <w:rFonts w:ascii="Arial" w:hAnsi="Arial" w:cs="Arial"/>
        </w:rPr>
        <w:t>com definição de volumetria da edificação, planta e layout de mobiliário e descrição de todas as aberturas e desníveis no projeto. A escala utilizada para apresentação dos desenhos fica a critério do proponente e deve prever a boa leitura dos dados apresentados na proposta impressa.</w:t>
      </w:r>
    </w:p>
    <w:p w14:paraId="7F0A6B15" w14:textId="665CCB46" w:rsidR="00493F19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2C7CCC" w:rsidRPr="00D859B3">
        <w:rPr>
          <w:rFonts w:ascii="Arial" w:hAnsi="Arial" w:cs="Arial"/>
        </w:rPr>
        <w:t>A</w:t>
      </w:r>
      <w:r w:rsidR="00D6535F" w:rsidRPr="00D859B3">
        <w:rPr>
          <w:rFonts w:ascii="Arial" w:hAnsi="Arial" w:cs="Arial"/>
        </w:rPr>
        <w:t>s</w:t>
      </w:r>
      <w:r w:rsidR="002C7CCC" w:rsidRPr="00D859B3">
        <w:rPr>
          <w:rFonts w:ascii="Arial" w:hAnsi="Arial" w:cs="Arial"/>
        </w:rPr>
        <w:t xml:space="preserve"> </w:t>
      </w:r>
      <w:r w:rsidR="00D6535F" w:rsidRPr="00D859B3">
        <w:rPr>
          <w:rFonts w:ascii="Arial" w:hAnsi="Arial" w:cs="Arial"/>
        </w:rPr>
        <w:t xml:space="preserve">3 (três) </w:t>
      </w:r>
      <w:r w:rsidR="002C7CCC" w:rsidRPr="00D859B3">
        <w:rPr>
          <w:rFonts w:ascii="Arial" w:hAnsi="Arial" w:cs="Arial"/>
        </w:rPr>
        <w:t>proposta</w:t>
      </w:r>
      <w:r w:rsidR="00D6535F" w:rsidRPr="00D859B3">
        <w:rPr>
          <w:rFonts w:ascii="Arial" w:hAnsi="Arial" w:cs="Arial"/>
        </w:rPr>
        <w:t>s</w:t>
      </w:r>
      <w:r w:rsidR="002C7CCC" w:rsidRPr="00D859B3">
        <w:rPr>
          <w:rFonts w:ascii="Arial" w:hAnsi="Arial" w:cs="Arial"/>
        </w:rPr>
        <w:t xml:space="preserve"> </w:t>
      </w:r>
      <w:r w:rsidR="00D6535F" w:rsidRPr="00D859B3">
        <w:rPr>
          <w:rFonts w:ascii="Arial" w:hAnsi="Arial" w:cs="Arial"/>
        </w:rPr>
        <w:t xml:space="preserve">premiadas </w:t>
      </w:r>
      <w:r w:rsidR="002C7CCC" w:rsidRPr="00D859B3">
        <w:rPr>
          <w:rFonts w:ascii="Arial" w:hAnsi="Arial" w:cs="Arial"/>
        </w:rPr>
        <w:t>dever</w:t>
      </w:r>
      <w:r w:rsidR="00D6535F" w:rsidRPr="00D859B3">
        <w:rPr>
          <w:rFonts w:ascii="Arial" w:hAnsi="Arial" w:cs="Arial"/>
        </w:rPr>
        <w:t>ão</w:t>
      </w:r>
      <w:r w:rsidR="002C7CCC" w:rsidRPr="00D859B3">
        <w:rPr>
          <w:rFonts w:ascii="Arial" w:hAnsi="Arial" w:cs="Arial"/>
        </w:rPr>
        <w:t xml:space="preserve"> autorizar a cessão expressa dos direitos patrimoniais relativos aos projetos desenvolvidos no âmbito do concurso e a replicação do projeto, quantas vezes for desejada, em diferentes </w:t>
      </w:r>
      <w:r w:rsidR="00493F19" w:rsidRPr="00D859B3">
        <w:rPr>
          <w:rFonts w:ascii="Arial" w:hAnsi="Arial" w:cs="Arial"/>
        </w:rPr>
        <w:t>terrenos e cidade</w:t>
      </w:r>
      <w:r w:rsidR="00A42008" w:rsidRPr="00D859B3">
        <w:rPr>
          <w:rFonts w:ascii="Arial" w:hAnsi="Arial" w:cs="Arial"/>
        </w:rPr>
        <w:t>s</w:t>
      </w:r>
      <w:r w:rsidR="00493F19" w:rsidRPr="00D859B3">
        <w:rPr>
          <w:rFonts w:ascii="Arial" w:hAnsi="Arial" w:cs="Arial"/>
        </w:rPr>
        <w:t xml:space="preserve"> do Estado de Goiás.</w:t>
      </w:r>
    </w:p>
    <w:p w14:paraId="34D9835C" w14:textId="172EBD7F" w:rsidR="002C7CCC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6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93F19" w:rsidRPr="00D859B3">
        <w:rPr>
          <w:rFonts w:ascii="Arial" w:hAnsi="Arial" w:cs="Arial"/>
        </w:rPr>
        <w:t>Fica assegurada a possibilidade de utilização da</w:t>
      </w:r>
      <w:r w:rsidR="00D6535F" w:rsidRPr="00D859B3">
        <w:rPr>
          <w:rFonts w:ascii="Arial" w:hAnsi="Arial" w:cs="Arial"/>
        </w:rPr>
        <w:t>s</w:t>
      </w:r>
      <w:r w:rsidR="00493F19" w:rsidRPr="00D859B3">
        <w:rPr>
          <w:rFonts w:ascii="Arial" w:hAnsi="Arial" w:cs="Arial"/>
        </w:rPr>
        <w:t xml:space="preserve"> proposta</w:t>
      </w:r>
      <w:r w:rsidR="00D6535F" w:rsidRPr="00D859B3">
        <w:rPr>
          <w:rFonts w:ascii="Arial" w:hAnsi="Arial" w:cs="Arial"/>
        </w:rPr>
        <w:t>s</w:t>
      </w:r>
      <w:r w:rsidR="00493F19" w:rsidRPr="00D859B3">
        <w:rPr>
          <w:rFonts w:ascii="Arial" w:hAnsi="Arial" w:cs="Arial"/>
        </w:rPr>
        <w:t xml:space="preserve"> selecionada nos canais de comunicação do CAU/GO e da AGEHAB e em ações de divulgação que forem necessárias de acordo com o previsto no Edital do Concurso e na Lei Federal Nº 8.666/93 e Lei Federal N° 9.610/98.</w:t>
      </w:r>
    </w:p>
    <w:p w14:paraId="3C170B4B" w14:textId="720D615E" w:rsidR="00493F19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93F19" w:rsidRPr="00D859B3">
        <w:rPr>
          <w:rFonts w:ascii="Arial" w:hAnsi="Arial" w:cs="Arial"/>
        </w:rPr>
        <w:t>A</w:t>
      </w:r>
      <w:r w:rsidR="00D6535F" w:rsidRPr="00D859B3">
        <w:rPr>
          <w:rFonts w:ascii="Arial" w:hAnsi="Arial" w:cs="Arial"/>
        </w:rPr>
        <w:t>s</w:t>
      </w:r>
      <w:r w:rsidR="00493F19" w:rsidRPr="00D859B3">
        <w:rPr>
          <w:rFonts w:ascii="Arial" w:hAnsi="Arial" w:cs="Arial"/>
        </w:rPr>
        <w:t xml:space="preserve"> proposta</w:t>
      </w:r>
      <w:r w:rsidR="00D6535F" w:rsidRPr="00D859B3">
        <w:rPr>
          <w:rFonts w:ascii="Arial" w:hAnsi="Arial" w:cs="Arial"/>
        </w:rPr>
        <w:t>s</w:t>
      </w:r>
      <w:r w:rsidR="00493F19" w:rsidRPr="00D859B3">
        <w:rPr>
          <w:rFonts w:ascii="Arial" w:hAnsi="Arial" w:cs="Arial"/>
        </w:rPr>
        <w:t xml:space="preserve"> selecionada</w:t>
      </w:r>
      <w:r w:rsidR="00D6535F" w:rsidRPr="00D859B3">
        <w:rPr>
          <w:rFonts w:ascii="Arial" w:hAnsi="Arial" w:cs="Arial"/>
        </w:rPr>
        <w:t>s</w:t>
      </w:r>
      <w:r w:rsidR="00493F19" w:rsidRPr="00D859B3">
        <w:rPr>
          <w:rFonts w:ascii="Arial" w:hAnsi="Arial" w:cs="Arial"/>
        </w:rPr>
        <w:t xml:space="preserve"> dever</w:t>
      </w:r>
      <w:r w:rsidR="00D6535F" w:rsidRPr="00D859B3">
        <w:rPr>
          <w:rFonts w:ascii="Arial" w:hAnsi="Arial" w:cs="Arial"/>
        </w:rPr>
        <w:t>ão</w:t>
      </w:r>
      <w:r w:rsidR="00493F19" w:rsidRPr="00D859B3">
        <w:rPr>
          <w:rFonts w:ascii="Arial" w:hAnsi="Arial" w:cs="Arial"/>
        </w:rPr>
        <w:t xml:space="preserve"> ser registrada</w:t>
      </w:r>
      <w:r w:rsidR="00D6535F" w:rsidRPr="00D859B3">
        <w:rPr>
          <w:rFonts w:ascii="Arial" w:hAnsi="Arial" w:cs="Arial"/>
        </w:rPr>
        <w:t>s</w:t>
      </w:r>
      <w:r w:rsidR="00493F19" w:rsidRPr="00D859B3">
        <w:rPr>
          <w:rFonts w:ascii="Arial" w:hAnsi="Arial" w:cs="Arial"/>
        </w:rPr>
        <w:t xml:space="preserve"> no Conselho de Arquitetura e Urbanismo </w:t>
      </w:r>
      <w:r w:rsidR="00006E96" w:rsidRPr="00D859B3">
        <w:rPr>
          <w:rFonts w:ascii="Arial" w:hAnsi="Arial" w:cs="Arial"/>
        </w:rPr>
        <w:t xml:space="preserve">de Goiás </w:t>
      </w:r>
      <w:r w:rsidR="00493F19" w:rsidRPr="00D859B3">
        <w:rPr>
          <w:rFonts w:ascii="Arial" w:hAnsi="Arial" w:cs="Arial"/>
        </w:rPr>
        <w:t xml:space="preserve">através do Registro de Responsabilidade Técnica </w:t>
      </w:r>
      <w:r w:rsidR="00D6535F" w:rsidRPr="00D859B3">
        <w:rPr>
          <w:rFonts w:ascii="Arial" w:hAnsi="Arial" w:cs="Arial"/>
        </w:rPr>
        <w:t>-</w:t>
      </w:r>
      <w:r w:rsidR="00493F19" w:rsidRPr="00D859B3">
        <w:rPr>
          <w:rFonts w:ascii="Arial" w:hAnsi="Arial" w:cs="Arial"/>
        </w:rPr>
        <w:t xml:space="preserve"> RRT no nome do autor(res) de forma </w:t>
      </w:r>
      <w:r w:rsidR="00493F19" w:rsidRPr="00D859B3">
        <w:rPr>
          <w:rFonts w:ascii="Arial" w:hAnsi="Arial" w:cs="Arial"/>
        </w:rPr>
        <w:lastRenderedPageBreak/>
        <w:t xml:space="preserve">a </w:t>
      </w:r>
      <w:r w:rsidR="00D6535F" w:rsidRPr="00D859B3">
        <w:rPr>
          <w:rFonts w:ascii="Arial" w:hAnsi="Arial" w:cs="Arial"/>
        </w:rPr>
        <w:t>assegurar</w:t>
      </w:r>
      <w:r w:rsidR="00493F19" w:rsidRPr="00D859B3">
        <w:rPr>
          <w:rFonts w:ascii="Arial" w:hAnsi="Arial" w:cs="Arial"/>
        </w:rPr>
        <w:t xml:space="preserve"> a participação de todos os membros da equipe, caso o projeto seja realizado por equipe.</w:t>
      </w:r>
      <w:r w:rsidR="00B856BB" w:rsidRPr="00D859B3">
        <w:rPr>
          <w:rFonts w:ascii="Arial" w:hAnsi="Arial" w:cs="Arial"/>
        </w:rPr>
        <w:t xml:space="preserve"> </w:t>
      </w:r>
    </w:p>
    <w:p w14:paraId="2861D2BE" w14:textId="4FB9CFC1" w:rsidR="00493F19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8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93F19" w:rsidRPr="00D859B3">
        <w:rPr>
          <w:rFonts w:ascii="Arial" w:hAnsi="Arial" w:cs="Arial"/>
        </w:rPr>
        <w:t>Cada arquiteto, grupo de arquitetos ou empresa de arquitetura</w:t>
      </w:r>
      <w:r w:rsidR="00D6535F" w:rsidRPr="00D859B3">
        <w:rPr>
          <w:rFonts w:ascii="Arial" w:hAnsi="Arial" w:cs="Arial"/>
        </w:rPr>
        <w:t>,</w:t>
      </w:r>
      <w:r w:rsidR="00493F19" w:rsidRPr="00D859B3">
        <w:rPr>
          <w:rFonts w:ascii="Arial" w:hAnsi="Arial" w:cs="Arial"/>
        </w:rPr>
        <w:t xml:space="preserve"> poderá apresentar apenas 1 (uma) proposta para concorrer ao Concurso Público Nacional de Projeto de Arquitetura para Habitação de Interesse Social </w:t>
      </w:r>
      <w:r w:rsidR="00EE6520" w:rsidRPr="00D859B3">
        <w:rPr>
          <w:rFonts w:ascii="Arial" w:hAnsi="Arial" w:cs="Arial"/>
        </w:rPr>
        <w:t>N</w:t>
      </w:r>
      <w:r w:rsidR="00493F19" w:rsidRPr="00D859B3">
        <w:rPr>
          <w:rFonts w:ascii="Arial" w:hAnsi="Arial" w:cs="Arial"/>
        </w:rPr>
        <w:t xml:space="preserve">° 01/2019. A apresentação de mais de </w:t>
      </w:r>
      <w:r w:rsidR="00006E96" w:rsidRPr="00D859B3">
        <w:rPr>
          <w:rFonts w:ascii="Arial" w:hAnsi="Arial" w:cs="Arial"/>
        </w:rPr>
        <w:t>1 (</w:t>
      </w:r>
      <w:r w:rsidR="00493F19" w:rsidRPr="00D859B3">
        <w:rPr>
          <w:rFonts w:ascii="Arial" w:hAnsi="Arial" w:cs="Arial"/>
        </w:rPr>
        <w:t>uma</w:t>
      </w:r>
      <w:r w:rsidR="00006E96" w:rsidRPr="00D859B3">
        <w:rPr>
          <w:rFonts w:ascii="Arial" w:hAnsi="Arial" w:cs="Arial"/>
        </w:rPr>
        <w:t>)</w:t>
      </w:r>
      <w:r w:rsidR="00493F19" w:rsidRPr="00D859B3">
        <w:rPr>
          <w:rFonts w:ascii="Arial" w:hAnsi="Arial" w:cs="Arial"/>
        </w:rPr>
        <w:t xml:space="preserve"> proposta contendo o nome de um mesmo arquiteto, grupo de arquitetos ou empresa de arquitetura implicará na desclassificação automática da proposta.</w:t>
      </w:r>
    </w:p>
    <w:p w14:paraId="7C6844A5" w14:textId="77777777" w:rsidR="00A21622" w:rsidRPr="00A651E2" w:rsidRDefault="00A21622" w:rsidP="00FC49B6">
      <w:pPr>
        <w:spacing w:after="0"/>
        <w:jc w:val="both"/>
        <w:rPr>
          <w:rFonts w:ascii="Arial" w:hAnsi="Arial" w:cs="Arial"/>
          <w:b/>
          <w:bCs/>
          <w:sz w:val="16"/>
        </w:rPr>
      </w:pPr>
    </w:p>
    <w:p w14:paraId="6BE5DCBF" w14:textId="2D8EA3B2" w:rsidR="00EE6520" w:rsidRDefault="008E4C76" w:rsidP="00FC49B6">
      <w:pPr>
        <w:spacing w:after="0"/>
        <w:jc w:val="both"/>
        <w:rPr>
          <w:rFonts w:ascii="Arial" w:hAnsi="Arial" w:cs="Arial"/>
          <w:b/>
          <w:bCs/>
        </w:rPr>
      </w:pPr>
      <w:r w:rsidRPr="00D859B3">
        <w:rPr>
          <w:rFonts w:ascii="Arial" w:hAnsi="Arial" w:cs="Arial"/>
          <w:b/>
          <w:bCs/>
        </w:rPr>
        <w:t>7</w:t>
      </w:r>
      <w:r w:rsidR="00F643F7" w:rsidRPr="00D859B3">
        <w:rPr>
          <w:rFonts w:ascii="Arial" w:hAnsi="Arial" w:cs="Arial"/>
          <w:b/>
          <w:bCs/>
        </w:rPr>
        <w:t>. CRITÉRIOS DE AVALIAÇÃO</w:t>
      </w:r>
    </w:p>
    <w:p w14:paraId="2F42A2EB" w14:textId="77777777" w:rsidR="005653CB" w:rsidRPr="00A651E2" w:rsidRDefault="005653CB" w:rsidP="00FC49B6">
      <w:pPr>
        <w:spacing w:after="0"/>
        <w:jc w:val="both"/>
        <w:rPr>
          <w:rFonts w:ascii="Arial" w:hAnsi="Arial" w:cs="Arial"/>
          <w:b/>
          <w:bCs/>
          <w:sz w:val="16"/>
        </w:rPr>
      </w:pPr>
    </w:p>
    <w:p w14:paraId="4644F2F2" w14:textId="745300DC" w:rsidR="00F643F7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</w:t>
      </w:r>
      <w:r w:rsidR="00F643F7" w:rsidRPr="00D859B3">
        <w:rPr>
          <w:rFonts w:ascii="Arial" w:hAnsi="Arial" w:cs="Arial"/>
        </w:rPr>
        <w:t xml:space="preserve">O projeto deverá respeitar os parâmetros mínimos para aprovação pelos órgãos competentes como Código de Obras e Edificações de Goiânia e definições do Plano Diretor de Goiânia, além das </w:t>
      </w:r>
      <w:r w:rsidR="00D6535F" w:rsidRPr="00D859B3">
        <w:rPr>
          <w:rFonts w:ascii="Arial" w:hAnsi="Arial" w:cs="Arial"/>
        </w:rPr>
        <w:t>N</w:t>
      </w:r>
      <w:r w:rsidR="00F643F7" w:rsidRPr="00D859B3">
        <w:rPr>
          <w:rFonts w:ascii="Arial" w:hAnsi="Arial" w:cs="Arial"/>
        </w:rPr>
        <w:t xml:space="preserve">ormas </w:t>
      </w:r>
      <w:r w:rsidR="00D6535F" w:rsidRPr="00D859B3">
        <w:rPr>
          <w:rFonts w:ascii="Arial" w:hAnsi="Arial" w:cs="Arial"/>
        </w:rPr>
        <w:t>N</w:t>
      </w:r>
      <w:r w:rsidR="00F643F7" w:rsidRPr="00D859B3">
        <w:rPr>
          <w:rFonts w:ascii="Arial" w:hAnsi="Arial" w:cs="Arial"/>
        </w:rPr>
        <w:t xml:space="preserve">acionais vigentes NBR 9050 </w:t>
      </w:r>
      <w:r w:rsidR="00D6535F" w:rsidRPr="00D859B3">
        <w:rPr>
          <w:rFonts w:ascii="Arial" w:hAnsi="Arial" w:cs="Arial"/>
        </w:rPr>
        <w:t>-</w:t>
      </w:r>
      <w:r w:rsidR="00F643F7" w:rsidRPr="00D859B3">
        <w:rPr>
          <w:rFonts w:ascii="Arial" w:hAnsi="Arial" w:cs="Arial"/>
        </w:rPr>
        <w:t xml:space="preserve"> Acessibilidade e NBR 15.757 </w:t>
      </w:r>
      <w:r w:rsidR="00D6535F" w:rsidRPr="00D859B3">
        <w:rPr>
          <w:rFonts w:ascii="Arial" w:hAnsi="Arial" w:cs="Arial"/>
        </w:rPr>
        <w:t>-</w:t>
      </w:r>
      <w:r w:rsidR="00F643F7" w:rsidRPr="00D859B3">
        <w:rPr>
          <w:rFonts w:ascii="Arial" w:hAnsi="Arial" w:cs="Arial"/>
        </w:rPr>
        <w:t xml:space="preserve"> Desempenho.</w:t>
      </w:r>
    </w:p>
    <w:p w14:paraId="053FD206" w14:textId="030D1FC1" w:rsidR="00F643F7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F643F7" w:rsidRPr="00D859B3">
        <w:rPr>
          <w:rFonts w:ascii="Arial" w:hAnsi="Arial" w:cs="Arial"/>
        </w:rPr>
        <w:t>Deverão ser consideradas as questões relativas à qualidade e à sustentabilidade da habitação através de propostas que traduzam as exigências do conforto ambiental e o menor impacto possível, utilizando tecnologias apropriadas que ofereçam eficiência funcional, econômica e os uso dos recursos naturais como água e energia.</w:t>
      </w:r>
      <w:r w:rsidR="00881E54" w:rsidRPr="00D859B3">
        <w:rPr>
          <w:rFonts w:ascii="Arial" w:hAnsi="Arial" w:cs="Arial"/>
        </w:rPr>
        <w:t xml:space="preserve"> A iluminação e ventilação naturais devem ser aproveitadas ao máximo em todos os ambientes.</w:t>
      </w:r>
    </w:p>
    <w:p w14:paraId="7EA1BED0" w14:textId="728CC514" w:rsidR="00146207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9309EB" w:rsidRPr="00D859B3">
        <w:rPr>
          <w:rFonts w:ascii="Arial" w:hAnsi="Arial" w:cs="Arial"/>
        </w:rPr>
        <w:t xml:space="preserve">Para avaliação das propostas será nomeada uma </w:t>
      </w:r>
      <w:r w:rsidR="009309EB" w:rsidRPr="00D859B3">
        <w:rPr>
          <w:rFonts w:ascii="Arial" w:hAnsi="Arial" w:cs="Arial"/>
          <w:b/>
          <w:bCs/>
        </w:rPr>
        <w:t>Comissão Julgadora</w:t>
      </w:r>
      <w:r w:rsidR="009309EB" w:rsidRPr="00D859B3">
        <w:rPr>
          <w:rFonts w:ascii="Arial" w:hAnsi="Arial" w:cs="Arial"/>
        </w:rPr>
        <w:t xml:space="preserve"> com o mínimo de 3 (três) </w:t>
      </w:r>
      <w:r w:rsidR="008E4C76" w:rsidRPr="00D859B3">
        <w:rPr>
          <w:rFonts w:ascii="Arial" w:hAnsi="Arial" w:cs="Arial"/>
        </w:rPr>
        <w:t xml:space="preserve">e </w:t>
      </w:r>
      <w:r w:rsidR="00D6535F" w:rsidRPr="00D859B3">
        <w:rPr>
          <w:rFonts w:ascii="Arial" w:hAnsi="Arial" w:cs="Arial"/>
        </w:rPr>
        <w:t xml:space="preserve">no máximo 5 (cinco) </w:t>
      </w:r>
      <w:r w:rsidR="008E4C76" w:rsidRPr="00D859B3">
        <w:rPr>
          <w:rFonts w:ascii="Arial" w:hAnsi="Arial" w:cs="Arial"/>
        </w:rPr>
        <w:t xml:space="preserve">membros </w:t>
      </w:r>
      <w:r w:rsidR="009309EB" w:rsidRPr="00D859B3">
        <w:rPr>
          <w:rFonts w:ascii="Arial" w:hAnsi="Arial" w:cs="Arial"/>
        </w:rPr>
        <w:t>com experiência comprovada em habitação de interesse social, projetos de edificações ou programas habitacionais</w:t>
      </w:r>
      <w:r w:rsidR="00D6535F" w:rsidRPr="00D859B3">
        <w:rPr>
          <w:rFonts w:ascii="Arial" w:hAnsi="Arial" w:cs="Arial"/>
        </w:rPr>
        <w:t>.</w:t>
      </w:r>
      <w:r w:rsidR="00146207">
        <w:rPr>
          <w:rFonts w:ascii="Arial" w:hAnsi="Arial" w:cs="Arial"/>
        </w:rPr>
        <w:t xml:space="preserve"> </w:t>
      </w:r>
    </w:p>
    <w:p w14:paraId="48A2408A" w14:textId="5DD95579" w:rsidR="002A282D" w:rsidRPr="00D859B3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2A282D" w:rsidRPr="00D859B3">
        <w:rPr>
          <w:rFonts w:ascii="Arial" w:hAnsi="Arial" w:cs="Arial"/>
        </w:rPr>
        <w:t>A</w:t>
      </w:r>
      <w:r w:rsidR="00F46254" w:rsidRPr="00D859B3">
        <w:rPr>
          <w:rFonts w:ascii="Arial" w:hAnsi="Arial" w:cs="Arial"/>
        </w:rPr>
        <w:t xml:space="preserve">s </w:t>
      </w:r>
      <w:r w:rsidR="002A282D" w:rsidRPr="00D859B3">
        <w:rPr>
          <w:rFonts w:ascii="Arial" w:hAnsi="Arial" w:cs="Arial"/>
        </w:rPr>
        <w:t>nota</w:t>
      </w:r>
      <w:r w:rsidR="00F46254" w:rsidRPr="00D859B3">
        <w:rPr>
          <w:rFonts w:ascii="Arial" w:hAnsi="Arial" w:cs="Arial"/>
        </w:rPr>
        <w:t>s</w:t>
      </w:r>
      <w:r w:rsidR="002A282D" w:rsidRPr="00D859B3">
        <w:rPr>
          <w:rFonts w:ascii="Arial" w:hAnsi="Arial" w:cs="Arial"/>
        </w:rPr>
        <w:t xml:space="preserve"> atribuída</w:t>
      </w:r>
      <w:r w:rsidR="00F46254" w:rsidRPr="00D859B3">
        <w:rPr>
          <w:rFonts w:ascii="Arial" w:hAnsi="Arial" w:cs="Arial"/>
        </w:rPr>
        <w:t>s</w:t>
      </w:r>
      <w:r w:rsidR="002A282D" w:rsidRPr="00D859B3">
        <w:rPr>
          <w:rFonts w:ascii="Arial" w:hAnsi="Arial" w:cs="Arial"/>
        </w:rPr>
        <w:t xml:space="preserve"> as propostas serão de 0 (zero) a 10 (dez) considerando os critérios acima descritos de forma global e integrada, sem fracionamento de nota por item, sendo a melhor proposta a que atender ao maior número de itens mantendo a funcionalidade e garantindo a melhor proposta plástica.</w:t>
      </w:r>
    </w:p>
    <w:p w14:paraId="52D609CF" w14:textId="1E128BF7" w:rsidR="00D6535F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2A282D" w:rsidRPr="00D859B3">
        <w:rPr>
          <w:rFonts w:ascii="Arial" w:hAnsi="Arial" w:cs="Arial"/>
        </w:rPr>
        <w:t>Cada membro da comissão deverá atribuir uma única nota para cada proposta e a nota final de cada proposta será a média das notas atribuídas pelo total de membros da comissã</w:t>
      </w:r>
      <w:r w:rsidR="008E4C76" w:rsidRPr="00D859B3">
        <w:rPr>
          <w:rFonts w:ascii="Arial" w:hAnsi="Arial" w:cs="Arial"/>
        </w:rPr>
        <w:t xml:space="preserve">o. As propostas com nota inferior a </w:t>
      </w:r>
      <w:r w:rsidR="00101FD8">
        <w:rPr>
          <w:rFonts w:ascii="Arial" w:hAnsi="Arial" w:cs="Arial"/>
        </w:rPr>
        <w:t>7</w:t>
      </w:r>
      <w:r w:rsidR="008E4C76" w:rsidRPr="00D859B3">
        <w:rPr>
          <w:rFonts w:ascii="Arial" w:hAnsi="Arial" w:cs="Arial"/>
        </w:rPr>
        <w:t>,0 (sete) serão desclassificadas.</w:t>
      </w:r>
    </w:p>
    <w:p w14:paraId="7F59EAAA" w14:textId="4D27B2FA" w:rsidR="00881E54" w:rsidRDefault="006D6F9F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6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881E54" w:rsidRPr="00D859B3">
        <w:rPr>
          <w:rFonts w:ascii="Arial" w:hAnsi="Arial" w:cs="Arial"/>
        </w:rPr>
        <w:t>Como critérios de avaliação serão analisados:</w:t>
      </w:r>
    </w:p>
    <w:p w14:paraId="2C3DFA25" w14:textId="77777777" w:rsidR="00036CB8" w:rsidRPr="005653CB" w:rsidRDefault="00036CB8" w:rsidP="00FC49B6">
      <w:pPr>
        <w:spacing w:after="0"/>
        <w:jc w:val="both"/>
        <w:rPr>
          <w:rFonts w:ascii="Arial" w:hAnsi="Arial" w:cs="Arial"/>
          <w:sz w:val="16"/>
        </w:rPr>
      </w:pPr>
    </w:p>
    <w:p w14:paraId="68EA17E6" w14:textId="1091F3EC" w:rsidR="00A77700" w:rsidRPr="00633A8D" w:rsidRDefault="00A77700" w:rsidP="006D6F9F">
      <w:pPr>
        <w:pStyle w:val="PargrafodaLista"/>
        <w:numPr>
          <w:ilvl w:val="0"/>
          <w:numId w:val="10"/>
        </w:numPr>
        <w:spacing w:after="0"/>
        <w:ind w:left="1134" w:firstLine="0"/>
        <w:jc w:val="both"/>
        <w:rPr>
          <w:rFonts w:ascii="Arial" w:hAnsi="Arial" w:cs="Arial"/>
        </w:rPr>
      </w:pPr>
      <w:r w:rsidRPr="00633A8D">
        <w:rPr>
          <w:rFonts w:ascii="Arial" w:hAnsi="Arial" w:cs="Arial"/>
        </w:rPr>
        <w:t>Adequação as especificações técnicas</w:t>
      </w:r>
    </w:p>
    <w:p w14:paraId="17989354" w14:textId="45FE41CE" w:rsidR="0041306C" w:rsidRPr="00633A8D" w:rsidRDefault="00881E54" w:rsidP="006D6F9F">
      <w:pPr>
        <w:pStyle w:val="PargrafodaLista"/>
        <w:numPr>
          <w:ilvl w:val="0"/>
          <w:numId w:val="10"/>
        </w:numPr>
        <w:spacing w:after="0"/>
        <w:ind w:left="1134" w:firstLine="0"/>
        <w:jc w:val="both"/>
        <w:rPr>
          <w:rFonts w:ascii="Arial" w:hAnsi="Arial" w:cs="Arial"/>
        </w:rPr>
      </w:pPr>
      <w:r w:rsidRPr="00633A8D">
        <w:rPr>
          <w:rFonts w:ascii="Arial" w:hAnsi="Arial" w:cs="Arial"/>
        </w:rPr>
        <w:t>Partido arquitetônico</w:t>
      </w:r>
    </w:p>
    <w:p w14:paraId="094AEFFE" w14:textId="7E6381AD" w:rsidR="0041306C" w:rsidRPr="00633A8D" w:rsidRDefault="0041306C" w:rsidP="006D6F9F">
      <w:pPr>
        <w:pStyle w:val="PargrafodaLista"/>
        <w:numPr>
          <w:ilvl w:val="0"/>
          <w:numId w:val="10"/>
        </w:numPr>
        <w:spacing w:after="0"/>
        <w:ind w:left="1134" w:firstLine="0"/>
        <w:jc w:val="both"/>
        <w:rPr>
          <w:rFonts w:ascii="Arial" w:hAnsi="Arial" w:cs="Arial"/>
        </w:rPr>
      </w:pPr>
      <w:r w:rsidRPr="00633A8D">
        <w:rPr>
          <w:rFonts w:ascii="Arial" w:hAnsi="Arial" w:cs="Arial"/>
        </w:rPr>
        <w:t>Aspectos plásticos e estéticos</w:t>
      </w:r>
    </w:p>
    <w:p w14:paraId="2D3EE9A5" w14:textId="0649CEAE" w:rsidR="0041306C" w:rsidRPr="00633A8D" w:rsidRDefault="0041306C" w:rsidP="006D6F9F">
      <w:pPr>
        <w:pStyle w:val="PargrafodaLista"/>
        <w:numPr>
          <w:ilvl w:val="0"/>
          <w:numId w:val="10"/>
        </w:numPr>
        <w:spacing w:after="0"/>
        <w:ind w:left="1134" w:firstLine="0"/>
        <w:jc w:val="both"/>
        <w:rPr>
          <w:rFonts w:ascii="Arial" w:hAnsi="Arial" w:cs="Arial"/>
        </w:rPr>
      </w:pPr>
      <w:r w:rsidRPr="00633A8D">
        <w:rPr>
          <w:rFonts w:ascii="Arial" w:hAnsi="Arial" w:cs="Arial"/>
        </w:rPr>
        <w:t>Funcionalidade</w:t>
      </w:r>
    </w:p>
    <w:p w14:paraId="536853C8" w14:textId="4B16780B" w:rsidR="00881E54" w:rsidRPr="00633A8D" w:rsidRDefault="00A77700" w:rsidP="006D6F9F">
      <w:pPr>
        <w:pStyle w:val="PargrafodaLista"/>
        <w:numPr>
          <w:ilvl w:val="0"/>
          <w:numId w:val="10"/>
        </w:numPr>
        <w:spacing w:after="0"/>
        <w:ind w:left="1134" w:firstLine="0"/>
        <w:jc w:val="both"/>
        <w:rPr>
          <w:rFonts w:ascii="Arial" w:hAnsi="Arial" w:cs="Arial"/>
        </w:rPr>
      </w:pPr>
      <w:r w:rsidRPr="00633A8D">
        <w:rPr>
          <w:rFonts w:ascii="Arial" w:hAnsi="Arial" w:cs="Arial"/>
        </w:rPr>
        <w:t>Economicidade e v</w:t>
      </w:r>
      <w:r w:rsidR="00E31EEC" w:rsidRPr="00633A8D">
        <w:rPr>
          <w:rFonts w:ascii="Arial" w:hAnsi="Arial" w:cs="Arial"/>
        </w:rPr>
        <w:t xml:space="preserve">iabilidade </w:t>
      </w:r>
      <w:r w:rsidRPr="00633A8D">
        <w:rPr>
          <w:rFonts w:ascii="Arial" w:hAnsi="Arial" w:cs="Arial"/>
        </w:rPr>
        <w:t>c</w:t>
      </w:r>
      <w:r w:rsidR="00E31EEC" w:rsidRPr="00633A8D">
        <w:rPr>
          <w:rFonts w:ascii="Arial" w:hAnsi="Arial" w:cs="Arial"/>
        </w:rPr>
        <w:t>onstrutiva</w:t>
      </w:r>
    </w:p>
    <w:p w14:paraId="294433F2" w14:textId="72EC9E3B" w:rsidR="00A77700" w:rsidRPr="00633A8D" w:rsidRDefault="00A77700" w:rsidP="006D6F9F">
      <w:pPr>
        <w:pStyle w:val="PargrafodaLista"/>
        <w:numPr>
          <w:ilvl w:val="0"/>
          <w:numId w:val="10"/>
        </w:numPr>
        <w:spacing w:after="0"/>
        <w:ind w:left="1134" w:firstLine="0"/>
        <w:jc w:val="both"/>
        <w:rPr>
          <w:rFonts w:ascii="Arial" w:hAnsi="Arial" w:cs="Arial"/>
        </w:rPr>
      </w:pPr>
      <w:r w:rsidRPr="00633A8D">
        <w:rPr>
          <w:rFonts w:ascii="Arial" w:hAnsi="Arial" w:cs="Arial"/>
        </w:rPr>
        <w:t>Sustentabilidade ambiental</w:t>
      </w:r>
    </w:p>
    <w:p w14:paraId="32F17154" w14:textId="21199301" w:rsidR="00B856BB" w:rsidRPr="00633A8D" w:rsidRDefault="00A77700" w:rsidP="006D6F9F">
      <w:pPr>
        <w:pStyle w:val="PargrafodaLista"/>
        <w:numPr>
          <w:ilvl w:val="0"/>
          <w:numId w:val="10"/>
        </w:numPr>
        <w:spacing w:after="0"/>
        <w:ind w:left="1134" w:firstLine="0"/>
        <w:jc w:val="both"/>
        <w:rPr>
          <w:rFonts w:ascii="Arial" w:hAnsi="Arial" w:cs="Arial"/>
        </w:rPr>
      </w:pPr>
      <w:r w:rsidRPr="00633A8D">
        <w:rPr>
          <w:rFonts w:ascii="Arial" w:hAnsi="Arial" w:cs="Arial"/>
        </w:rPr>
        <w:t>Uso racional da água e eficiência energética</w:t>
      </w:r>
    </w:p>
    <w:p w14:paraId="0144C676" w14:textId="51D335F0" w:rsidR="00E31EEC" w:rsidRPr="00633A8D" w:rsidRDefault="00E31EEC" w:rsidP="006D6F9F">
      <w:pPr>
        <w:pStyle w:val="PargrafodaLista"/>
        <w:numPr>
          <w:ilvl w:val="0"/>
          <w:numId w:val="10"/>
        </w:numPr>
        <w:spacing w:after="0"/>
        <w:ind w:left="1134" w:firstLine="0"/>
        <w:jc w:val="both"/>
        <w:rPr>
          <w:rFonts w:ascii="Arial" w:hAnsi="Arial" w:cs="Arial"/>
        </w:rPr>
      </w:pPr>
      <w:r w:rsidRPr="00633A8D">
        <w:rPr>
          <w:rFonts w:ascii="Arial" w:hAnsi="Arial" w:cs="Arial"/>
        </w:rPr>
        <w:t xml:space="preserve">Conforto </w:t>
      </w:r>
      <w:r w:rsidR="00A77700" w:rsidRPr="00633A8D">
        <w:rPr>
          <w:rFonts w:ascii="Arial" w:hAnsi="Arial" w:cs="Arial"/>
        </w:rPr>
        <w:t>t</w:t>
      </w:r>
      <w:r w:rsidRPr="00633A8D">
        <w:rPr>
          <w:rFonts w:ascii="Arial" w:hAnsi="Arial" w:cs="Arial"/>
        </w:rPr>
        <w:t>érmico</w:t>
      </w:r>
    </w:p>
    <w:p w14:paraId="12395632" w14:textId="4091384A" w:rsidR="00881E54" w:rsidRPr="00633A8D" w:rsidRDefault="00E31EEC" w:rsidP="006D6F9F">
      <w:pPr>
        <w:pStyle w:val="PargrafodaLista"/>
        <w:numPr>
          <w:ilvl w:val="0"/>
          <w:numId w:val="10"/>
        </w:numPr>
        <w:spacing w:after="0"/>
        <w:ind w:left="1134" w:firstLine="0"/>
        <w:jc w:val="both"/>
        <w:rPr>
          <w:rFonts w:ascii="Arial" w:hAnsi="Arial" w:cs="Arial"/>
        </w:rPr>
      </w:pPr>
      <w:r w:rsidRPr="00633A8D">
        <w:rPr>
          <w:rFonts w:ascii="Arial" w:hAnsi="Arial" w:cs="Arial"/>
        </w:rPr>
        <w:t>Flexibilidade</w:t>
      </w:r>
      <w:r w:rsidR="00A77700" w:rsidRPr="00633A8D">
        <w:rPr>
          <w:rFonts w:ascii="Arial" w:hAnsi="Arial" w:cs="Arial"/>
        </w:rPr>
        <w:t xml:space="preserve"> e adaptabilidade</w:t>
      </w:r>
    </w:p>
    <w:p w14:paraId="12BFFE84" w14:textId="1BAB829C" w:rsidR="00E31EEC" w:rsidRPr="00633A8D" w:rsidRDefault="0041306C" w:rsidP="006D6F9F">
      <w:pPr>
        <w:pStyle w:val="PargrafodaLista"/>
        <w:numPr>
          <w:ilvl w:val="0"/>
          <w:numId w:val="10"/>
        </w:numPr>
        <w:spacing w:after="0"/>
        <w:ind w:left="1134" w:firstLine="0"/>
        <w:jc w:val="both"/>
        <w:rPr>
          <w:rFonts w:ascii="Arial" w:hAnsi="Arial" w:cs="Arial"/>
        </w:rPr>
      </w:pPr>
      <w:r w:rsidRPr="00633A8D">
        <w:rPr>
          <w:rFonts w:ascii="Arial" w:hAnsi="Arial" w:cs="Arial"/>
        </w:rPr>
        <w:t>Economia construtiva</w:t>
      </w:r>
    </w:p>
    <w:p w14:paraId="47D76AAA" w14:textId="5240DBB2" w:rsidR="00B856BB" w:rsidRPr="00633A8D" w:rsidRDefault="00B856BB" w:rsidP="006D6F9F">
      <w:pPr>
        <w:pStyle w:val="PargrafodaLista"/>
        <w:numPr>
          <w:ilvl w:val="0"/>
          <w:numId w:val="10"/>
        </w:numPr>
        <w:spacing w:after="0"/>
        <w:ind w:left="1134" w:firstLine="0"/>
        <w:jc w:val="both"/>
        <w:rPr>
          <w:rFonts w:ascii="Arial" w:hAnsi="Arial" w:cs="Arial"/>
        </w:rPr>
      </w:pPr>
      <w:r w:rsidRPr="00633A8D">
        <w:rPr>
          <w:rFonts w:ascii="Arial" w:hAnsi="Arial" w:cs="Arial"/>
        </w:rPr>
        <w:t>Atenção a NBR 15.575 (Norma de desempenho)</w:t>
      </w:r>
    </w:p>
    <w:p w14:paraId="6C64A509" w14:textId="370C34C5" w:rsidR="0041306C" w:rsidRDefault="0041306C" w:rsidP="006D6F9F">
      <w:pPr>
        <w:pStyle w:val="PargrafodaLista"/>
        <w:numPr>
          <w:ilvl w:val="0"/>
          <w:numId w:val="10"/>
        </w:numPr>
        <w:spacing w:after="0"/>
        <w:ind w:left="1134" w:firstLine="0"/>
        <w:jc w:val="both"/>
        <w:rPr>
          <w:rFonts w:ascii="Arial" w:hAnsi="Arial" w:cs="Arial"/>
        </w:rPr>
      </w:pPr>
      <w:r w:rsidRPr="00633A8D">
        <w:rPr>
          <w:rFonts w:ascii="Arial" w:hAnsi="Arial" w:cs="Arial"/>
        </w:rPr>
        <w:t xml:space="preserve">Atenção </w:t>
      </w:r>
      <w:proofErr w:type="gramStart"/>
      <w:r w:rsidRPr="00633A8D">
        <w:rPr>
          <w:rFonts w:ascii="Arial" w:hAnsi="Arial" w:cs="Arial"/>
        </w:rPr>
        <w:t>as</w:t>
      </w:r>
      <w:proofErr w:type="gramEnd"/>
      <w:r w:rsidRPr="00633A8D">
        <w:rPr>
          <w:rFonts w:ascii="Arial" w:hAnsi="Arial" w:cs="Arial"/>
        </w:rPr>
        <w:t xml:space="preserve"> normativas NBR 9050 </w:t>
      </w:r>
      <w:r w:rsidR="00B856BB" w:rsidRPr="00633A8D">
        <w:rPr>
          <w:rFonts w:ascii="Arial" w:hAnsi="Arial" w:cs="Arial"/>
        </w:rPr>
        <w:t>(Norma de acessibilidade)</w:t>
      </w:r>
    </w:p>
    <w:p w14:paraId="2A70ED3C" w14:textId="77777777" w:rsidR="005653CB" w:rsidRPr="005653CB" w:rsidRDefault="005653CB" w:rsidP="005653CB">
      <w:pPr>
        <w:pStyle w:val="PargrafodaLista"/>
        <w:spacing w:after="0"/>
        <w:ind w:left="1134"/>
        <w:jc w:val="both"/>
        <w:rPr>
          <w:rFonts w:ascii="Arial" w:hAnsi="Arial" w:cs="Arial"/>
          <w:sz w:val="16"/>
        </w:rPr>
      </w:pPr>
    </w:p>
    <w:p w14:paraId="1BD8B7D2" w14:textId="77777777" w:rsidR="00A77700" w:rsidRPr="00036CB8" w:rsidRDefault="00A77700" w:rsidP="00FC49B6">
      <w:pPr>
        <w:pStyle w:val="PargrafodaLista"/>
        <w:spacing w:after="0"/>
        <w:ind w:left="0"/>
        <w:jc w:val="both"/>
        <w:rPr>
          <w:rFonts w:ascii="Arial" w:hAnsi="Arial" w:cs="Arial"/>
          <w:sz w:val="8"/>
        </w:rPr>
      </w:pPr>
    </w:p>
    <w:p w14:paraId="1F2BC1D4" w14:textId="2345BF65" w:rsidR="0041306C" w:rsidRPr="00D859B3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1306C" w:rsidRPr="00D859B3">
        <w:rPr>
          <w:rFonts w:ascii="Arial" w:hAnsi="Arial" w:cs="Arial"/>
        </w:rPr>
        <w:t>O projeto deverá ser totalmente acessível ou conter uma versão acessível para aplicação no número de unidades</w:t>
      </w:r>
      <w:r w:rsidR="002A282D" w:rsidRPr="00D859B3">
        <w:rPr>
          <w:rFonts w:ascii="Arial" w:hAnsi="Arial" w:cs="Arial"/>
        </w:rPr>
        <w:t xml:space="preserve"> </w:t>
      </w:r>
      <w:r w:rsidR="0041306C" w:rsidRPr="00D859B3">
        <w:rPr>
          <w:rFonts w:ascii="Arial" w:hAnsi="Arial" w:cs="Arial"/>
        </w:rPr>
        <w:t>necessári</w:t>
      </w:r>
      <w:r w:rsidR="002A282D" w:rsidRPr="00D859B3">
        <w:rPr>
          <w:rFonts w:ascii="Arial" w:hAnsi="Arial" w:cs="Arial"/>
        </w:rPr>
        <w:t>a</w:t>
      </w:r>
      <w:r w:rsidR="0041306C" w:rsidRPr="00D859B3">
        <w:rPr>
          <w:rFonts w:ascii="Arial" w:hAnsi="Arial" w:cs="Arial"/>
        </w:rPr>
        <w:t xml:space="preserve">s ao atendimento da população com deficiência física ou idosa de cada programa habitacional. No caso de conter uma versão acessível, deverão ser apresentadas as </w:t>
      </w:r>
      <w:r w:rsidR="00455C03" w:rsidRPr="00D859B3">
        <w:rPr>
          <w:rFonts w:ascii="Arial" w:hAnsi="Arial" w:cs="Arial"/>
        </w:rPr>
        <w:t>2 (</w:t>
      </w:r>
      <w:r w:rsidR="0041306C" w:rsidRPr="00D859B3">
        <w:rPr>
          <w:rFonts w:ascii="Arial" w:hAnsi="Arial" w:cs="Arial"/>
        </w:rPr>
        <w:t>duas</w:t>
      </w:r>
      <w:r w:rsidR="00455C03" w:rsidRPr="00D859B3">
        <w:rPr>
          <w:rFonts w:ascii="Arial" w:hAnsi="Arial" w:cs="Arial"/>
        </w:rPr>
        <w:t>)</w:t>
      </w:r>
      <w:r w:rsidR="0041306C" w:rsidRPr="00D859B3">
        <w:rPr>
          <w:rFonts w:ascii="Arial" w:hAnsi="Arial" w:cs="Arial"/>
        </w:rPr>
        <w:t xml:space="preserve"> plantas possíveis para uma mesma proposta.</w:t>
      </w:r>
    </w:p>
    <w:p w14:paraId="4DCF5281" w14:textId="1E0E609A" w:rsidR="0041306C" w:rsidRPr="00D859B3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8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1306C" w:rsidRPr="00D859B3">
        <w:rPr>
          <w:rFonts w:ascii="Arial" w:hAnsi="Arial" w:cs="Arial"/>
        </w:rPr>
        <w:t xml:space="preserve">Considerando o clima quente predominante em Goiânia e na maioria das cidades do Estado </w:t>
      </w:r>
      <w:r w:rsidR="0041306C" w:rsidRPr="00D859B3">
        <w:rPr>
          <w:rFonts w:ascii="Arial" w:hAnsi="Arial" w:cs="Arial"/>
        </w:rPr>
        <w:lastRenderedPageBreak/>
        <w:t>de Goiás, com períodos de seca entre maio e setembro</w:t>
      </w:r>
      <w:r w:rsidR="00A74C1D" w:rsidRPr="00D859B3">
        <w:rPr>
          <w:rFonts w:ascii="Arial" w:hAnsi="Arial" w:cs="Arial"/>
        </w:rPr>
        <w:t xml:space="preserve"> e insolação intensa, a proposta deve conter soluções que garantam o conforto </w:t>
      </w:r>
      <w:r w:rsidR="00F46254" w:rsidRPr="00D859B3">
        <w:rPr>
          <w:rFonts w:ascii="Arial" w:hAnsi="Arial" w:cs="Arial"/>
        </w:rPr>
        <w:t xml:space="preserve">térmico da edificação e o bem-estar </w:t>
      </w:r>
      <w:r w:rsidR="00A74C1D" w:rsidRPr="00D859B3">
        <w:rPr>
          <w:rFonts w:ascii="Arial" w:hAnsi="Arial" w:cs="Arial"/>
        </w:rPr>
        <w:t>dos usuários.</w:t>
      </w:r>
    </w:p>
    <w:p w14:paraId="4385875A" w14:textId="18AD0967" w:rsidR="00A74C1D" w:rsidRPr="00D859B3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9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A74C1D" w:rsidRPr="00D859B3">
        <w:rPr>
          <w:rFonts w:ascii="Arial" w:hAnsi="Arial" w:cs="Arial"/>
        </w:rPr>
        <w:t>Também é preciso considerar que entre os meses de outubro e abril o clima é quente e chuvoso e as habitações devem conter estruturas e sistemas resistentes a chuvas e ventos típicos deste período e propostas que garantam a ventilação necessária aos ambientes neste período.</w:t>
      </w:r>
    </w:p>
    <w:p w14:paraId="14E677A4" w14:textId="7AC60D66" w:rsidR="00B856BB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0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A74C1D" w:rsidRPr="00D859B3">
        <w:rPr>
          <w:rFonts w:ascii="Arial" w:hAnsi="Arial" w:cs="Arial"/>
        </w:rPr>
        <w:t xml:space="preserve">Com temperaturas médias entre 18C° a 22C°, com mínimas em torno de 16C° nos meses </w:t>
      </w:r>
      <w:proofErr w:type="gramStart"/>
      <w:r w:rsidR="00A74C1D" w:rsidRPr="00D859B3">
        <w:rPr>
          <w:rFonts w:ascii="Arial" w:hAnsi="Arial" w:cs="Arial"/>
        </w:rPr>
        <w:t>mais frios e máximas em torno de 34C</w:t>
      </w:r>
      <w:proofErr w:type="gramEnd"/>
      <w:r w:rsidR="00A74C1D" w:rsidRPr="00D859B3">
        <w:rPr>
          <w:rFonts w:ascii="Arial" w:hAnsi="Arial" w:cs="Arial"/>
        </w:rPr>
        <w:t>° nos meses mais quentes, a proposta deverá se nortear pelas questões ligadas a insolação</w:t>
      </w:r>
      <w:r w:rsidR="00A42008" w:rsidRPr="00D859B3">
        <w:rPr>
          <w:rFonts w:ascii="Arial" w:hAnsi="Arial" w:cs="Arial"/>
        </w:rPr>
        <w:t xml:space="preserve"> </w:t>
      </w:r>
      <w:r w:rsidR="00A74C1D" w:rsidRPr="00D859B3">
        <w:rPr>
          <w:rFonts w:ascii="Arial" w:hAnsi="Arial" w:cs="Arial"/>
        </w:rPr>
        <w:t>da habitação e a garantia de salubridade dos ambientes nas diversas temperaturas.</w:t>
      </w:r>
      <w:r w:rsidR="006C45DB" w:rsidRPr="00D859B3">
        <w:rPr>
          <w:rFonts w:ascii="Arial" w:hAnsi="Arial" w:cs="Arial"/>
        </w:rPr>
        <w:t xml:space="preserve"> </w:t>
      </w:r>
      <w:r w:rsidR="00B856BB" w:rsidRPr="00D859B3">
        <w:rPr>
          <w:rFonts w:ascii="Arial" w:hAnsi="Arial" w:cs="Arial"/>
        </w:rPr>
        <w:t>O verão tem muito mais pluviosidade que o inverno. Em Goiânia a temperatura média é 23.1 °C.</w:t>
      </w:r>
    </w:p>
    <w:p w14:paraId="5E4C6932" w14:textId="7E56A442" w:rsidR="00281473" w:rsidRPr="00395A0F" w:rsidRDefault="00281473" w:rsidP="00281473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0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281473">
        <w:rPr>
          <w:rFonts w:ascii="Arial" w:hAnsi="Arial" w:cs="Arial"/>
        </w:rPr>
        <w:t xml:space="preserve">Dados climatológicos: Estudo Integrado de Bacias Hidrográficas do Rio Meia Ponte, Minas </w:t>
      </w:r>
      <w:proofErr w:type="spellStart"/>
      <w:r w:rsidRPr="00281473">
        <w:rPr>
          <w:rFonts w:ascii="Arial" w:hAnsi="Arial" w:cs="Arial"/>
        </w:rPr>
        <w:t>PCH</w:t>
      </w:r>
      <w:proofErr w:type="spellEnd"/>
      <w:r w:rsidRPr="00281473">
        <w:rPr>
          <w:rFonts w:ascii="Arial" w:hAnsi="Arial" w:cs="Arial"/>
        </w:rPr>
        <w:t>, Goiânia 2012, p. 6.</w:t>
      </w:r>
    </w:p>
    <w:p w14:paraId="3E50D6A6" w14:textId="7771CDF7" w:rsidR="002C03B9" w:rsidRPr="00D859B3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1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2C03B9" w:rsidRPr="00D859B3">
        <w:rPr>
          <w:rFonts w:ascii="Arial" w:hAnsi="Arial" w:cs="Arial"/>
        </w:rPr>
        <w:t>Há um período de sete meses, entre outubro e abril, com valores de chuva total mensal acima de 100 mm em média, o que corresponde a aproximadamente 90% do total pluviométrico anual. Destacam-se os meses de novembro a fevereiro, com precipitação média mensal superior a 200 mm. A estação seca corresponde aos meses de maio a setembro, com média entre 10,4 e 47,5 mm</w:t>
      </w:r>
      <w:r w:rsidR="00342081" w:rsidRPr="00D859B3">
        <w:rPr>
          <w:rFonts w:ascii="Arial" w:hAnsi="Arial" w:cs="Arial"/>
        </w:rPr>
        <w:t>.</w:t>
      </w:r>
      <w:r w:rsidR="002C03B9" w:rsidRPr="00D859B3">
        <w:rPr>
          <w:rFonts w:ascii="Arial" w:hAnsi="Arial" w:cs="Arial"/>
        </w:rPr>
        <w:t xml:space="preserve"> </w:t>
      </w:r>
    </w:p>
    <w:p w14:paraId="62AC055E" w14:textId="2627E9AD" w:rsidR="007A536B" w:rsidRPr="00D859B3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A536B" w:rsidRPr="00D859B3">
        <w:rPr>
          <w:rFonts w:ascii="Arial" w:hAnsi="Arial" w:cs="Arial"/>
        </w:rPr>
        <w:t>O projeto deverá prever produção de energia por tecnologia fotovoltaica para o abastecimento da habitação e todas as instalações com dispositivos de economia de consumo de água tratada.</w:t>
      </w:r>
    </w:p>
    <w:p w14:paraId="6D209F7A" w14:textId="7BD9BDAB" w:rsidR="00B856BB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B856BB" w:rsidRPr="00D859B3">
        <w:rPr>
          <w:rFonts w:ascii="Arial" w:hAnsi="Arial" w:cs="Arial"/>
        </w:rPr>
        <w:t xml:space="preserve">Os materiais utilizados devem estar disponíveis no mercado não exigindo tecnologia e mão de obra altamente especializada para a execução das obras, visto que serão implementadas por instituição pública e portando </w:t>
      </w:r>
      <w:proofErr w:type="gramStart"/>
      <w:r w:rsidR="00B856BB" w:rsidRPr="00D859B3">
        <w:rPr>
          <w:rFonts w:ascii="Arial" w:hAnsi="Arial" w:cs="Arial"/>
        </w:rPr>
        <w:t>serão</w:t>
      </w:r>
      <w:proofErr w:type="gramEnd"/>
      <w:r w:rsidR="00B856BB" w:rsidRPr="00D859B3">
        <w:rPr>
          <w:rFonts w:ascii="Arial" w:hAnsi="Arial" w:cs="Arial"/>
        </w:rPr>
        <w:t xml:space="preserve"> alvo de licitação para contrato.</w:t>
      </w:r>
    </w:p>
    <w:p w14:paraId="68F664E5" w14:textId="1A997AE7" w:rsidR="007C3B1B" w:rsidRDefault="007C3B1B" w:rsidP="007C3B1B">
      <w:p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C49B6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1. </w:t>
      </w:r>
      <w:r w:rsidRPr="007C3B1B">
        <w:rPr>
          <w:rFonts w:ascii="Arial" w:hAnsi="Arial" w:cs="Arial"/>
        </w:rPr>
        <w:t xml:space="preserve">Soluções inovadoras e apropriadas à realidade social das comunidades goianas, desde que sejam normatizados pelo Sistema Nacional de Avaliações Técnicas - </w:t>
      </w:r>
      <w:proofErr w:type="spellStart"/>
      <w:proofErr w:type="gramStart"/>
      <w:r w:rsidRPr="007C3B1B">
        <w:rPr>
          <w:rFonts w:ascii="Arial" w:hAnsi="Arial" w:cs="Arial"/>
        </w:rPr>
        <w:t>SINAT</w:t>
      </w:r>
      <w:proofErr w:type="spellEnd"/>
      <w:proofErr w:type="gramEnd"/>
    </w:p>
    <w:p w14:paraId="287F8CEC" w14:textId="77777777" w:rsidR="00AD6ED6" w:rsidRPr="00A651E2" w:rsidRDefault="00AD6ED6" w:rsidP="00FC49B6">
      <w:pPr>
        <w:spacing w:after="0"/>
        <w:jc w:val="both"/>
        <w:rPr>
          <w:rFonts w:ascii="Arial" w:hAnsi="Arial" w:cs="Arial"/>
          <w:b/>
          <w:bCs/>
          <w:sz w:val="16"/>
        </w:rPr>
      </w:pPr>
    </w:p>
    <w:p w14:paraId="030536FC" w14:textId="05C35A67" w:rsidR="00081771" w:rsidRPr="00D859B3" w:rsidRDefault="008E4C76" w:rsidP="00FC49B6">
      <w:pPr>
        <w:spacing w:after="0"/>
        <w:jc w:val="both"/>
        <w:rPr>
          <w:rFonts w:ascii="Arial" w:hAnsi="Arial" w:cs="Arial"/>
          <w:b/>
          <w:bCs/>
        </w:rPr>
      </w:pPr>
      <w:r w:rsidRPr="00D859B3">
        <w:rPr>
          <w:rFonts w:ascii="Arial" w:hAnsi="Arial" w:cs="Arial"/>
          <w:b/>
          <w:bCs/>
        </w:rPr>
        <w:t>8</w:t>
      </w:r>
      <w:r w:rsidR="00A74C1D" w:rsidRPr="00D859B3">
        <w:rPr>
          <w:rFonts w:ascii="Arial" w:hAnsi="Arial" w:cs="Arial"/>
          <w:b/>
          <w:bCs/>
        </w:rPr>
        <w:t xml:space="preserve">. </w:t>
      </w:r>
      <w:r w:rsidR="00081771" w:rsidRPr="00D859B3">
        <w:rPr>
          <w:rFonts w:ascii="Arial" w:hAnsi="Arial" w:cs="Arial"/>
          <w:b/>
          <w:bCs/>
        </w:rPr>
        <w:t>PREMIAÇÃO</w:t>
      </w:r>
    </w:p>
    <w:p w14:paraId="3EB74470" w14:textId="17C96178" w:rsidR="00081771" w:rsidRPr="00A651E2" w:rsidRDefault="00081771" w:rsidP="00FC49B6">
      <w:pPr>
        <w:spacing w:after="0"/>
        <w:jc w:val="both"/>
        <w:rPr>
          <w:rFonts w:ascii="Arial" w:hAnsi="Arial" w:cs="Arial"/>
          <w:sz w:val="16"/>
        </w:rPr>
      </w:pPr>
    </w:p>
    <w:p w14:paraId="061D67CB" w14:textId="75871130" w:rsidR="00081771" w:rsidRPr="00D859B3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FC49B6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</w:t>
      </w:r>
      <w:r w:rsidR="00081771" w:rsidRPr="00D859B3">
        <w:rPr>
          <w:rFonts w:ascii="Arial" w:hAnsi="Arial" w:cs="Arial"/>
        </w:rPr>
        <w:t xml:space="preserve">O </w:t>
      </w:r>
      <w:r w:rsidR="00146207">
        <w:rPr>
          <w:rFonts w:ascii="Arial" w:hAnsi="Arial" w:cs="Arial"/>
        </w:rPr>
        <w:t>c</w:t>
      </w:r>
      <w:r w:rsidR="00081771" w:rsidRPr="00D859B3">
        <w:rPr>
          <w:rFonts w:ascii="Arial" w:hAnsi="Arial" w:cs="Arial"/>
        </w:rPr>
        <w:t>oordenador do concurso, após os julgamentos da Comissão Julgadora e da C</w:t>
      </w:r>
      <w:r w:rsidR="00455C03" w:rsidRPr="00D859B3">
        <w:rPr>
          <w:rFonts w:ascii="Arial" w:hAnsi="Arial" w:cs="Arial"/>
        </w:rPr>
        <w:t xml:space="preserve">omissão </w:t>
      </w:r>
      <w:r w:rsidR="00081771" w:rsidRPr="00D859B3">
        <w:rPr>
          <w:rFonts w:ascii="Arial" w:hAnsi="Arial" w:cs="Arial"/>
        </w:rPr>
        <w:t>P</w:t>
      </w:r>
      <w:r w:rsidR="00455C03" w:rsidRPr="00D859B3">
        <w:rPr>
          <w:rFonts w:ascii="Arial" w:hAnsi="Arial" w:cs="Arial"/>
        </w:rPr>
        <w:t xml:space="preserve">ermanente de </w:t>
      </w:r>
      <w:r w:rsidR="00081771" w:rsidRPr="00D859B3">
        <w:rPr>
          <w:rFonts w:ascii="Arial" w:hAnsi="Arial" w:cs="Arial"/>
        </w:rPr>
        <w:t>L</w:t>
      </w:r>
      <w:r w:rsidR="00455C03" w:rsidRPr="00D859B3">
        <w:rPr>
          <w:rFonts w:ascii="Arial" w:hAnsi="Arial" w:cs="Arial"/>
        </w:rPr>
        <w:t>icitação</w:t>
      </w:r>
      <w:r w:rsidR="00081771" w:rsidRPr="00D859B3">
        <w:rPr>
          <w:rFonts w:ascii="Arial" w:hAnsi="Arial" w:cs="Arial"/>
        </w:rPr>
        <w:t>, deverá apresentar os 03 (três) primeiros colocados, proclamando um único vencedor</w:t>
      </w:r>
      <w:r w:rsidR="00146207">
        <w:rPr>
          <w:rFonts w:ascii="Arial" w:hAnsi="Arial" w:cs="Arial"/>
        </w:rPr>
        <w:t>.</w:t>
      </w:r>
    </w:p>
    <w:p w14:paraId="2787D1D1" w14:textId="3D66A0E9" w:rsidR="00081771" w:rsidRPr="00D859B3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081771" w:rsidRPr="00D859B3">
        <w:rPr>
          <w:rFonts w:ascii="Arial" w:hAnsi="Arial" w:cs="Arial"/>
        </w:rPr>
        <w:t xml:space="preserve">As possíveis Menções Honrosas definidas pela Comissão Julgadora receberão distinção por meio de diploma específico sem direito à premiação em espécie. </w:t>
      </w:r>
    </w:p>
    <w:p w14:paraId="25B5ADAB" w14:textId="6681B179" w:rsidR="00146207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081771" w:rsidRPr="00D859B3">
        <w:rPr>
          <w:rFonts w:ascii="Arial" w:hAnsi="Arial" w:cs="Arial"/>
        </w:rPr>
        <w:t xml:space="preserve">Todos os autores dos Anteprojetos classificados e habilitados no concurso receberão </w:t>
      </w:r>
      <w:r w:rsidR="00146207">
        <w:rPr>
          <w:rFonts w:ascii="Arial" w:hAnsi="Arial" w:cs="Arial"/>
        </w:rPr>
        <w:t>c</w:t>
      </w:r>
      <w:r w:rsidR="00081771" w:rsidRPr="00D859B3">
        <w:rPr>
          <w:rFonts w:ascii="Arial" w:hAnsi="Arial" w:cs="Arial"/>
        </w:rPr>
        <w:t xml:space="preserve">ertificados de </w:t>
      </w:r>
      <w:r w:rsidR="00146207">
        <w:rPr>
          <w:rFonts w:ascii="Arial" w:hAnsi="Arial" w:cs="Arial"/>
        </w:rPr>
        <w:t>p</w:t>
      </w:r>
      <w:r w:rsidR="00081771" w:rsidRPr="00D859B3">
        <w:rPr>
          <w:rFonts w:ascii="Arial" w:hAnsi="Arial" w:cs="Arial"/>
        </w:rPr>
        <w:t xml:space="preserve">articipação. </w:t>
      </w:r>
    </w:p>
    <w:p w14:paraId="5BFC3506" w14:textId="5FDF8C44" w:rsidR="00081771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081771" w:rsidRPr="00D859B3">
        <w:rPr>
          <w:rFonts w:ascii="Arial" w:hAnsi="Arial" w:cs="Arial"/>
        </w:rPr>
        <w:t>Além de certificados, os prêmios a serem atribuídos aos 03 (três) primeiros colocados no Concurso serão os seguintes, observados os impostos incidentes:</w:t>
      </w:r>
    </w:p>
    <w:p w14:paraId="4C1E6C78" w14:textId="77777777" w:rsidR="00B279DC" w:rsidRPr="00B279DC" w:rsidRDefault="00B279DC" w:rsidP="00FC49B6">
      <w:pPr>
        <w:spacing w:after="0"/>
        <w:jc w:val="both"/>
        <w:rPr>
          <w:rFonts w:ascii="Arial" w:hAnsi="Arial" w:cs="Arial"/>
          <w:sz w:val="16"/>
        </w:rPr>
      </w:pPr>
    </w:p>
    <w:p w14:paraId="5759B16E" w14:textId="77777777" w:rsidR="00081771" w:rsidRPr="00036CB8" w:rsidRDefault="00081771" w:rsidP="00FC49B6">
      <w:pPr>
        <w:spacing w:after="0"/>
        <w:jc w:val="both"/>
        <w:rPr>
          <w:rFonts w:ascii="Arial" w:hAnsi="Arial" w:cs="Arial"/>
          <w:sz w:val="8"/>
        </w:rPr>
      </w:pPr>
    </w:p>
    <w:p w14:paraId="2C0BBE54" w14:textId="0557A388" w:rsidR="00081771" w:rsidRPr="00D859B3" w:rsidRDefault="00081771" w:rsidP="00036CB8">
      <w:pPr>
        <w:spacing w:after="0"/>
        <w:ind w:left="1134"/>
        <w:jc w:val="both"/>
        <w:rPr>
          <w:rFonts w:ascii="Arial" w:hAnsi="Arial" w:cs="Arial"/>
        </w:rPr>
      </w:pPr>
      <w:r w:rsidRPr="00281473">
        <w:rPr>
          <w:rFonts w:ascii="Arial" w:hAnsi="Arial" w:cs="Arial"/>
          <w:b/>
        </w:rPr>
        <w:t>a)</w:t>
      </w:r>
      <w:r w:rsidRPr="00D859B3">
        <w:rPr>
          <w:rFonts w:ascii="Arial" w:hAnsi="Arial" w:cs="Arial"/>
        </w:rPr>
        <w:t xml:space="preserve"> 1° Lugar: R$ </w:t>
      </w:r>
      <w:r w:rsidR="00817BBC" w:rsidRPr="00D859B3">
        <w:rPr>
          <w:rFonts w:ascii="Arial" w:hAnsi="Arial" w:cs="Arial"/>
        </w:rPr>
        <w:t>10</w:t>
      </w:r>
      <w:r w:rsidRPr="00D859B3">
        <w:rPr>
          <w:rFonts w:ascii="Arial" w:hAnsi="Arial" w:cs="Arial"/>
        </w:rPr>
        <w:t>.000,00 (</w:t>
      </w:r>
      <w:r w:rsidR="00817BBC" w:rsidRPr="00D859B3">
        <w:rPr>
          <w:rFonts w:ascii="Arial" w:hAnsi="Arial" w:cs="Arial"/>
        </w:rPr>
        <w:t>dez</w:t>
      </w:r>
      <w:r w:rsidRPr="00D859B3">
        <w:rPr>
          <w:rFonts w:ascii="Arial" w:hAnsi="Arial" w:cs="Arial"/>
        </w:rPr>
        <w:t xml:space="preserve"> mil reais);</w:t>
      </w:r>
    </w:p>
    <w:p w14:paraId="3799AABB" w14:textId="3F2CA41E" w:rsidR="00081771" w:rsidRPr="00D859B3" w:rsidRDefault="00081771" w:rsidP="00036CB8">
      <w:pPr>
        <w:spacing w:after="0"/>
        <w:ind w:left="1134"/>
        <w:jc w:val="both"/>
        <w:rPr>
          <w:rFonts w:ascii="Arial" w:hAnsi="Arial" w:cs="Arial"/>
        </w:rPr>
      </w:pPr>
      <w:r w:rsidRPr="00281473">
        <w:rPr>
          <w:rFonts w:ascii="Arial" w:hAnsi="Arial" w:cs="Arial"/>
          <w:b/>
        </w:rPr>
        <w:t>b)</w:t>
      </w:r>
      <w:r w:rsidRPr="00D859B3">
        <w:rPr>
          <w:rFonts w:ascii="Arial" w:hAnsi="Arial" w:cs="Arial"/>
        </w:rPr>
        <w:t xml:space="preserve"> 2° Lugar: R$ </w:t>
      </w:r>
      <w:r w:rsidR="00817BBC" w:rsidRPr="00D859B3">
        <w:rPr>
          <w:rFonts w:ascii="Arial" w:hAnsi="Arial" w:cs="Arial"/>
        </w:rPr>
        <w:t>5</w:t>
      </w:r>
      <w:r w:rsidRPr="00D859B3">
        <w:rPr>
          <w:rFonts w:ascii="Arial" w:hAnsi="Arial" w:cs="Arial"/>
        </w:rPr>
        <w:t>.000,00 (</w:t>
      </w:r>
      <w:r w:rsidR="00817BBC" w:rsidRPr="00D859B3">
        <w:rPr>
          <w:rFonts w:ascii="Arial" w:hAnsi="Arial" w:cs="Arial"/>
        </w:rPr>
        <w:t>cinco</w:t>
      </w:r>
      <w:r w:rsidRPr="00D859B3">
        <w:rPr>
          <w:rFonts w:ascii="Arial" w:hAnsi="Arial" w:cs="Arial"/>
        </w:rPr>
        <w:t xml:space="preserve"> mil reais); </w:t>
      </w:r>
    </w:p>
    <w:p w14:paraId="3147F6B7" w14:textId="1CE48AA9" w:rsidR="00081771" w:rsidRPr="00D859B3" w:rsidRDefault="00081771" w:rsidP="00036CB8">
      <w:pPr>
        <w:spacing w:after="0"/>
        <w:ind w:left="1134"/>
        <w:jc w:val="both"/>
        <w:rPr>
          <w:rFonts w:ascii="Arial" w:hAnsi="Arial" w:cs="Arial"/>
        </w:rPr>
      </w:pPr>
      <w:r w:rsidRPr="00281473">
        <w:rPr>
          <w:rFonts w:ascii="Arial" w:hAnsi="Arial" w:cs="Arial"/>
          <w:b/>
        </w:rPr>
        <w:t>c)</w:t>
      </w:r>
      <w:r w:rsidRPr="00D859B3">
        <w:rPr>
          <w:rFonts w:ascii="Arial" w:hAnsi="Arial" w:cs="Arial"/>
        </w:rPr>
        <w:t xml:space="preserve"> 3° Lugar: R$ </w:t>
      </w:r>
      <w:r w:rsidR="00817BBC" w:rsidRPr="00D859B3">
        <w:rPr>
          <w:rFonts w:ascii="Arial" w:hAnsi="Arial" w:cs="Arial"/>
        </w:rPr>
        <w:t>3</w:t>
      </w:r>
      <w:r w:rsidRPr="00D859B3">
        <w:rPr>
          <w:rFonts w:ascii="Arial" w:hAnsi="Arial" w:cs="Arial"/>
        </w:rPr>
        <w:t>.000,00 (</w:t>
      </w:r>
      <w:r w:rsidR="00817BBC" w:rsidRPr="00D859B3">
        <w:rPr>
          <w:rFonts w:ascii="Arial" w:hAnsi="Arial" w:cs="Arial"/>
        </w:rPr>
        <w:t>três</w:t>
      </w:r>
      <w:r w:rsidRPr="00D859B3">
        <w:rPr>
          <w:rFonts w:ascii="Arial" w:hAnsi="Arial" w:cs="Arial"/>
        </w:rPr>
        <w:t xml:space="preserve"> mil reais). </w:t>
      </w:r>
    </w:p>
    <w:p w14:paraId="4D7963C4" w14:textId="77777777" w:rsidR="00081771" w:rsidRPr="00036CB8" w:rsidRDefault="00081771" w:rsidP="00FC49B6">
      <w:pPr>
        <w:spacing w:after="0"/>
        <w:jc w:val="both"/>
        <w:rPr>
          <w:rFonts w:ascii="Arial" w:hAnsi="Arial" w:cs="Arial"/>
          <w:sz w:val="8"/>
        </w:rPr>
      </w:pPr>
    </w:p>
    <w:p w14:paraId="463424C4" w14:textId="77777777" w:rsidR="00B279DC" w:rsidRPr="00B279DC" w:rsidRDefault="00B279DC" w:rsidP="00FC49B6">
      <w:pPr>
        <w:spacing w:after="0"/>
        <w:jc w:val="both"/>
        <w:rPr>
          <w:rFonts w:ascii="Arial" w:hAnsi="Arial" w:cs="Arial"/>
          <w:b/>
          <w:sz w:val="16"/>
        </w:rPr>
      </w:pPr>
    </w:p>
    <w:p w14:paraId="30E69B35" w14:textId="1B47864E" w:rsidR="00081771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081771" w:rsidRPr="00D859B3">
        <w:rPr>
          <w:rFonts w:ascii="Arial" w:hAnsi="Arial" w:cs="Arial"/>
        </w:rPr>
        <w:t>O pagamento da premiação será feito aos 03 (três) primeiros colocados em até 30 (trinta) dias, após a homologação final do resultado do Concurso, mediante apresentação de R</w:t>
      </w:r>
      <w:r w:rsidR="00A654F9">
        <w:rPr>
          <w:rFonts w:ascii="Arial" w:hAnsi="Arial" w:cs="Arial"/>
        </w:rPr>
        <w:t xml:space="preserve">ecibo de </w:t>
      </w:r>
      <w:bookmarkStart w:id="3" w:name="_GoBack"/>
      <w:bookmarkEnd w:id="3"/>
      <w:r w:rsidR="00455C03" w:rsidRPr="00D859B3">
        <w:rPr>
          <w:rFonts w:ascii="Arial" w:hAnsi="Arial" w:cs="Arial"/>
        </w:rPr>
        <w:t xml:space="preserve">Contribuinte Individual - </w:t>
      </w:r>
      <w:proofErr w:type="spellStart"/>
      <w:r w:rsidR="00455C03" w:rsidRPr="00D859B3">
        <w:rPr>
          <w:rFonts w:ascii="Arial" w:hAnsi="Arial" w:cs="Arial"/>
        </w:rPr>
        <w:t>R</w:t>
      </w:r>
      <w:r w:rsidR="00081771" w:rsidRPr="00D859B3">
        <w:rPr>
          <w:rFonts w:ascii="Arial" w:hAnsi="Arial" w:cs="Arial"/>
        </w:rPr>
        <w:t>CI</w:t>
      </w:r>
      <w:proofErr w:type="spellEnd"/>
      <w:r w:rsidR="00081771" w:rsidRPr="00D859B3">
        <w:rPr>
          <w:rFonts w:ascii="Arial" w:hAnsi="Arial" w:cs="Arial"/>
        </w:rPr>
        <w:t xml:space="preserve"> (pessoa física) ou Nota Fiscal (pessoa jurídica), no qual deverá constar a descrição da natureza do valor recebido, o nome do PREMIADO, endereço, o valor, o nome do CAU/GO e o número do presente Concurso.</w:t>
      </w:r>
    </w:p>
    <w:p w14:paraId="4F2E1FB2" w14:textId="77777777" w:rsidR="00081771" w:rsidRPr="00A651E2" w:rsidRDefault="00081771" w:rsidP="00FC49B6">
      <w:pPr>
        <w:spacing w:after="0"/>
        <w:jc w:val="both"/>
        <w:rPr>
          <w:rFonts w:ascii="Arial" w:hAnsi="Arial" w:cs="Arial"/>
          <w:sz w:val="16"/>
        </w:rPr>
      </w:pPr>
    </w:p>
    <w:p w14:paraId="7BF31A1B" w14:textId="07586617" w:rsidR="00A74C1D" w:rsidRPr="00D859B3" w:rsidRDefault="008E4C76" w:rsidP="00FC49B6">
      <w:pPr>
        <w:spacing w:after="0"/>
        <w:jc w:val="both"/>
        <w:rPr>
          <w:rFonts w:ascii="Arial" w:hAnsi="Arial" w:cs="Arial"/>
          <w:b/>
          <w:bCs/>
        </w:rPr>
      </w:pPr>
      <w:r w:rsidRPr="00D859B3">
        <w:rPr>
          <w:rFonts w:ascii="Arial" w:hAnsi="Arial" w:cs="Arial"/>
          <w:b/>
          <w:bCs/>
        </w:rPr>
        <w:t>9</w:t>
      </w:r>
      <w:r w:rsidR="00081771" w:rsidRPr="00D859B3">
        <w:rPr>
          <w:rFonts w:ascii="Arial" w:hAnsi="Arial" w:cs="Arial"/>
          <w:b/>
          <w:bCs/>
        </w:rPr>
        <w:t xml:space="preserve">. </w:t>
      </w:r>
      <w:r w:rsidR="00A74C1D" w:rsidRPr="00D859B3">
        <w:rPr>
          <w:rFonts w:ascii="Arial" w:hAnsi="Arial" w:cs="Arial"/>
          <w:b/>
          <w:bCs/>
        </w:rPr>
        <w:t>SERVIÇOS CONTRAT</w:t>
      </w:r>
      <w:r w:rsidR="009309EB" w:rsidRPr="00D859B3">
        <w:rPr>
          <w:rFonts w:ascii="Arial" w:hAnsi="Arial" w:cs="Arial"/>
          <w:b/>
          <w:bCs/>
        </w:rPr>
        <w:t>A</w:t>
      </w:r>
      <w:r w:rsidR="00A74C1D" w:rsidRPr="00D859B3">
        <w:rPr>
          <w:rFonts w:ascii="Arial" w:hAnsi="Arial" w:cs="Arial"/>
          <w:b/>
          <w:bCs/>
        </w:rPr>
        <w:t>DOS MEDIANTE CONCURSO</w:t>
      </w:r>
    </w:p>
    <w:p w14:paraId="76146F97" w14:textId="0909F170" w:rsidR="00A74C1D" w:rsidRPr="00A651E2" w:rsidRDefault="00A74C1D" w:rsidP="00FC49B6">
      <w:pPr>
        <w:spacing w:after="0"/>
        <w:jc w:val="both"/>
        <w:rPr>
          <w:rFonts w:ascii="Arial" w:hAnsi="Arial" w:cs="Arial"/>
          <w:sz w:val="16"/>
        </w:rPr>
      </w:pPr>
    </w:p>
    <w:p w14:paraId="5D8019A5" w14:textId="34A200A9" w:rsidR="00A74C1D" w:rsidRPr="00D859B3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FC49B6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</w:t>
      </w:r>
      <w:r w:rsidR="00A74C1D" w:rsidRPr="00D859B3">
        <w:rPr>
          <w:rFonts w:ascii="Arial" w:hAnsi="Arial" w:cs="Arial"/>
        </w:rPr>
        <w:t>O proponente que apresentar a proposta com nota mais alta será contratado para elaboração d</w:t>
      </w:r>
      <w:r w:rsidR="00897B4B" w:rsidRPr="00D859B3">
        <w:rPr>
          <w:rFonts w:ascii="Arial" w:hAnsi="Arial" w:cs="Arial"/>
        </w:rPr>
        <w:t>o</w:t>
      </w:r>
      <w:r w:rsidR="00A74C1D" w:rsidRPr="00D859B3">
        <w:rPr>
          <w:rFonts w:ascii="Arial" w:hAnsi="Arial" w:cs="Arial"/>
        </w:rPr>
        <w:t xml:space="preserve"> </w:t>
      </w:r>
      <w:r w:rsidR="00A74C1D" w:rsidRPr="00D859B3">
        <w:rPr>
          <w:rFonts w:ascii="Arial" w:hAnsi="Arial" w:cs="Arial"/>
          <w:b/>
          <w:bCs/>
        </w:rPr>
        <w:t>projeto executivo</w:t>
      </w:r>
      <w:r w:rsidR="00A74C1D" w:rsidRPr="00D859B3">
        <w:rPr>
          <w:rFonts w:ascii="Arial" w:hAnsi="Arial" w:cs="Arial"/>
        </w:rPr>
        <w:t xml:space="preserve"> com o seguinte conteúdo:</w:t>
      </w:r>
    </w:p>
    <w:p w14:paraId="5025DEBF" w14:textId="57DF19C1" w:rsidR="00A74C1D" w:rsidRPr="00B279DC" w:rsidRDefault="00A74C1D" w:rsidP="00FC49B6">
      <w:pPr>
        <w:spacing w:after="0"/>
        <w:jc w:val="both"/>
        <w:rPr>
          <w:rFonts w:ascii="Arial" w:hAnsi="Arial" w:cs="Arial"/>
          <w:sz w:val="16"/>
        </w:rPr>
      </w:pPr>
    </w:p>
    <w:p w14:paraId="24EBEF2F" w14:textId="12CA9B2C" w:rsidR="00A74C1D" w:rsidRDefault="003C2751" w:rsidP="00036CB8">
      <w:pPr>
        <w:pStyle w:val="PargrafodaLista"/>
        <w:numPr>
          <w:ilvl w:val="0"/>
          <w:numId w:val="2"/>
        </w:numPr>
        <w:spacing w:after="0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Anteprojeto</w:t>
      </w:r>
    </w:p>
    <w:p w14:paraId="5016A560" w14:textId="0F24D34B" w:rsidR="003C2751" w:rsidRPr="00D859B3" w:rsidRDefault="003C2751" w:rsidP="00036CB8">
      <w:pPr>
        <w:pStyle w:val="PargrafodaLista"/>
        <w:numPr>
          <w:ilvl w:val="0"/>
          <w:numId w:val="2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>Projeto arquitetônico</w:t>
      </w:r>
    </w:p>
    <w:p w14:paraId="659AD2CB" w14:textId="2D3BCCDF" w:rsidR="00A74C1D" w:rsidRPr="00D859B3" w:rsidRDefault="00A74C1D" w:rsidP="00036CB8">
      <w:pPr>
        <w:pStyle w:val="PargrafodaLista"/>
        <w:numPr>
          <w:ilvl w:val="0"/>
          <w:numId w:val="2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 xml:space="preserve">Projeto estrutural e </w:t>
      </w:r>
      <w:r w:rsidR="009309EB" w:rsidRPr="00D859B3">
        <w:rPr>
          <w:rFonts w:ascii="Arial" w:hAnsi="Arial" w:cs="Arial"/>
        </w:rPr>
        <w:t xml:space="preserve">de </w:t>
      </w:r>
      <w:r w:rsidRPr="00D859B3">
        <w:rPr>
          <w:rFonts w:ascii="Arial" w:hAnsi="Arial" w:cs="Arial"/>
        </w:rPr>
        <w:t>fundações</w:t>
      </w:r>
    </w:p>
    <w:p w14:paraId="5BEDF4A1" w14:textId="06D2CA5F" w:rsidR="00A74C1D" w:rsidRPr="00D859B3" w:rsidRDefault="00A74C1D" w:rsidP="00036CB8">
      <w:pPr>
        <w:pStyle w:val="PargrafodaLista"/>
        <w:numPr>
          <w:ilvl w:val="0"/>
          <w:numId w:val="2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>Projeto de instalações hidrossanitárias</w:t>
      </w:r>
    </w:p>
    <w:p w14:paraId="5FAA622C" w14:textId="3C047231" w:rsidR="00A74C1D" w:rsidRPr="00D859B3" w:rsidRDefault="00A74C1D" w:rsidP="00036CB8">
      <w:pPr>
        <w:pStyle w:val="PargrafodaLista"/>
        <w:numPr>
          <w:ilvl w:val="0"/>
          <w:numId w:val="2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>Projeto</w:t>
      </w:r>
      <w:r w:rsidR="00897B4B" w:rsidRPr="00D859B3">
        <w:rPr>
          <w:rFonts w:ascii="Arial" w:hAnsi="Arial" w:cs="Arial"/>
        </w:rPr>
        <w:t xml:space="preserve"> de instalações elétricas</w:t>
      </w:r>
    </w:p>
    <w:p w14:paraId="119DA875" w14:textId="09513D33" w:rsidR="00897B4B" w:rsidRDefault="00897B4B" w:rsidP="00036CB8">
      <w:pPr>
        <w:pStyle w:val="PargrafodaLista"/>
        <w:numPr>
          <w:ilvl w:val="0"/>
          <w:numId w:val="2"/>
        </w:numPr>
        <w:spacing w:after="0"/>
        <w:ind w:left="1134" w:firstLine="0"/>
        <w:jc w:val="both"/>
        <w:rPr>
          <w:rFonts w:ascii="Arial" w:hAnsi="Arial" w:cs="Arial"/>
        </w:rPr>
      </w:pPr>
      <w:r w:rsidRPr="00D859B3">
        <w:rPr>
          <w:rFonts w:ascii="Arial" w:hAnsi="Arial" w:cs="Arial"/>
        </w:rPr>
        <w:t>Projeto de telefonia e TV</w:t>
      </w:r>
    </w:p>
    <w:p w14:paraId="59733FA1" w14:textId="77777777" w:rsidR="00B279DC" w:rsidRPr="00B279DC" w:rsidRDefault="00B279DC" w:rsidP="00B279DC">
      <w:pPr>
        <w:pStyle w:val="PargrafodaLista"/>
        <w:spacing w:after="0"/>
        <w:ind w:left="1134"/>
        <w:jc w:val="both"/>
        <w:rPr>
          <w:rFonts w:ascii="Arial" w:hAnsi="Arial" w:cs="Arial"/>
          <w:sz w:val="16"/>
        </w:rPr>
      </w:pPr>
    </w:p>
    <w:p w14:paraId="0CA59264" w14:textId="46EDB708" w:rsidR="00897B4B" w:rsidRPr="00036CB8" w:rsidRDefault="00897B4B" w:rsidP="00FC49B6">
      <w:pPr>
        <w:spacing w:after="0"/>
        <w:jc w:val="both"/>
        <w:rPr>
          <w:rFonts w:ascii="Arial" w:hAnsi="Arial" w:cs="Arial"/>
          <w:sz w:val="8"/>
        </w:rPr>
      </w:pPr>
    </w:p>
    <w:p w14:paraId="28938A4B" w14:textId="252446C7" w:rsidR="00897B4B" w:rsidRPr="00D859B3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897B4B" w:rsidRPr="00D859B3">
        <w:rPr>
          <w:rFonts w:ascii="Arial" w:hAnsi="Arial" w:cs="Arial"/>
        </w:rPr>
        <w:t>Além dos projetos executivos o contratado deverá apresentar memorial descritivo e orçamento da construção em conformidade com as normas vigentes.</w:t>
      </w:r>
    </w:p>
    <w:p w14:paraId="5775E066" w14:textId="7F13D352" w:rsidR="006C45DB" w:rsidRDefault="00036CB8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897B4B" w:rsidRPr="00D859B3">
        <w:rPr>
          <w:rFonts w:ascii="Arial" w:hAnsi="Arial" w:cs="Arial"/>
        </w:rPr>
        <w:t xml:space="preserve">Os projetos contratados serão desenvolvidos para os terrenos apresentados no </w:t>
      </w:r>
      <w:r w:rsidR="002A282D" w:rsidRPr="00D859B3">
        <w:rPr>
          <w:rFonts w:ascii="Arial" w:hAnsi="Arial" w:cs="Arial"/>
        </w:rPr>
        <w:t>A</w:t>
      </w:r>
      <w:r w:rsidR="00897B4B" w:rsidRPr="00D859B3">
        <w:rPr>
          <w:rFonts w:ascii="Arial" w:hAnsi="Arial" w:cs="Arial"/>
        </w:rPr>
        <w:t>nexo I</w:t>
      </w:r>
      <w:r w:rsidR="002A282D" w:rsidRPr="00D859B3">
        <w:rPr>
          <w:rFonts w:ascii="Arial" w:hAnsi="Arial" w:cs="Arial"/>
        </w:rPr>
        <w:t xml:space="preserve"> deste documento</w:t>
      </w:r>
      <w:r w:rsidR="00897B4B" w:rsidRPr="00D859B3">
        <w:rPr>
          <w:rFonts w:ascii="Arial" w:hAnsi="Arial" w:cs="Arial"/>
        </w:rPr>
        <w:t xml:space="preserve">, mas poderão ser </w:t>
      </w:r>
      <w:proofErr w:type="gramStart"/>
      <w:r w:rsidR="00897B4B" w:rsidRPr="00D859B3">
        <w:rPr>
          <w:rFonts w:ascii="Arial" w:hAnsi="Arial" w:cs="Arial"/>
        </w:rPr>
        <w:t>implementados</w:t>
      </w:r>
      <w:proofErr w:type="gramEnd"/>
      <w:r w:rsidR="00897B4B" w:rsidRPr="00D859B3">
        <w:rPr>
          <w:rFonts w:ascii="Arial" w:hAnsi="Arial" w:cs="Arial"/>
        </w:rPr>
        <w:t xml:space="preserve"> em outros terrenos de acordo com o interesse e disponibilidade financeira da </w:t>
      </w:r>
      <w:proofErr w:type="spellStart"/>
      <w:r w:rsidR="00897B4B" w:rsidRPr="00D859B3">
        <w:rPr>
          <w:rFonts w:ascii="Arial" w:hAnsi="Arial" w:cs="Arial"/>
        </w:rPr>
        <w:t>AGEHAB</w:t>
      </w:r>
      <w:proofErr w:type="spellEnd"/>
      <w:r w:rsidR="00081771" w:rsidRPr="00D859B3">
        <w:rPr>
          <w:rFonts w:ascii="Arial" w:hAnsi="Arial" w:cs="Arial"/>
        </w:rPr>
        <w:t>.</w:t>
      </w:r>
    </w:p>
    <w:p w14:paraId="070071BA" w14:textId="77777777" w:rsidR="0007733E" w:rsidRPr="00A651E2" w:rsidRDefault="0007733E" w:rsidP="00FC49B6">
      <w:pPr>
        <w:spacing w:after="0"/>
        <w:jc w:val="both"/>
        <w:rPr>
          <w:rFonts w:ascii="Arial" w:hAnsi="Arial" w:cs="Arial"/>
          <w:sz w:val="16"/>
        </w:rPr>
      </w:pPr>
    </w:p>
    <w:p w14:paraId="33A167EC" w14:textId="4CD7CD15" w:rsidR="0007733E" w:rsidRPr="007C2950" w:rsidRDefault="0007733E" w:rsidP="0007733E">
      <w:pPr>
        <w:spacing w:after="0"/>
        <w:jc w:val="both"/>
        <w:rPr>
          <w:rFonts w:ascii="Arial" w:hAnsi="Arial" w:cs="Arial"/>
          <w:b/>
          <w:bCs/>
        </w:rPr>
      </w:pPr>
      <w:r w:rsidRPr="007C2950">
        <w:rPr>
          <w:rFonts w:ascii="Arial" w:hAnsi="Arial" w:cs="Arial"/>
          <w:b/>
          <w:bCs/>
        </w:rPr>
        <w:t xml:space="preserve">10. </w:t>
      </w:r>
      <w:r>
        <w:rPr>
          <w:rFonts w:ascii="Arial" w:hAnsi="Arial" w:cs="Arial"/>
          <w:b/>
          <w:bCs/>
        </w:rPr>
        <w:t>DAS OBRIGAÇÕES</w:t>
      </w:r>
    </w:p>
    <w:p w14:paraId="0DE38390" w14:textId="77777777" w:rsidR="0007733E" w:rsidRPr="00A651E2" w:rsidRDefault="0007733E" w:rsidP="0007733E">
      <w:pPr>
        <w:spacing w:after="0"/>
        <w:jc w:val="both"/>
        <w:rPr>
          <w:rFonts w:ascii="Arial" w:hAnsi="Arial" w:cs="Arial"/>
          <w:b/>
          <w:sz w:val="16"/>
        </w:rPr>
      </w:pPr>
    </w:p>
    <w:p w14:paraId="371790FD" w14:textId="0F76E73E" w:rsidR="0007733E" w:rsidRDefault="0007733E" w:rsidP="000773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FC49B6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Da Contratada:</w:t>
      </w:r>
    </w:p>
    <w:p w14:paraId="7B3D745A" w14:textId="0FE06D25" w:rsidR="0007733E" w:rsidRDefault="0007733E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t>10.1.1.</w:t>
      </w:r>
      <w:r>
        <w:rPr>
          <w:rFonts w:ascii="Arial" w:hAnsi="Arial" w:cs="Arial"/>
        </w:rPr>
        <w:t xml:space="preserve"> </w:t>
      </w:r>
      <w:r w:rsidRPr="00491D5F">
        <w:rPr>
          <w:rFonts w:ascii="Arial" w:hAnsi="Arial" w:cs="Arial"/>
        </w:rPr>
        <w:t>Atender as especificações deste CONTRATO;</w:t>
      </w:r>
    </w:p>
    <w:p w14:paraId="7F7CC1E3" w14:textId="5D467407" w:rsidR="0007733E" w:rsidRDefault="0007733E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t>10.1.2</w:t>
      </w:r>
      <w:r w:rsidRPr="00491D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91D5F">
        <w:rPr>
          <w:rFonts w:ascii="Arial" w:hAnsi="Arial" w:cs="Arial"/>
        </w:rPr>
        <w:t>Executar os serviços dentro do prazo contratado;</w:t>
      </w:r>
    </w:p>
    <w:p w14:paraId="70272BA1" w14:textId="72DE1252" w:rsidR="0007733E" w:rsidRDefault="0007733E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t>10.1.3.</w:t>
      </w:r>
      <w:r>
        <w:rPr>
          <w:rFonts w:ascii="Arial" w:hAnsi="Arial" w:cs="Arial"/>
        </w:rPr>
        <w:t xml:space="preserve"> </w:t>
      </w:r>
      <w:r w:rsidRPr="00491D5F">
        <w:rPr>
          <w:rFonts w:ascii="Arial" w:hAnsi="Arial" w:cs="Arial"/>
        </w:rPr>
        <w:t xml:space="preserve">Providenciar junto ao Conselho Profissional, por ocasião do início dos serviços de elaboração do Projeto Executivos o Registro de Responsabilidade Técnica – </w:t>
      </w:r>
      <w:proofErr w:type="spellStart"/>
      <w:r w:rsidRPr="00491D5F">
        <w:rPr>
          <w:rFonts w:ascii="Arial" w:hAnsi="Arial" w:cs="Arial"/>
        </w:rPr>
        <w:t>RRT</w:t>
      </w:r>
      <w:proofErr w:type="spellEnd"/>
      <w:r w:rsidRPr="00491D5F">
        <w:rPr>
          <w:rFonts w:ascii="Arial" w:hAnsi="Arial" w:cs="Arial"/>
        </w:rPr>
        <w:t>, referente ao objeto do contrato e especialidades pertinentes;</w:t>
      </w:r>
    </w:p>
    <w:p w14:paraId="29C1BD98" w14:textId="4C71D590" w:rsidR="0007733E" w:rsidRDefault="0007733E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t>10.1.4.</w:t>
      </w:r>
      <w:r>
        <w:rPr>
          <w:rFonts w:ascii="Arial" w:hAnsi="Arial" w:cs="Arial"/>
        </w:rPr>
        <w:t xml:space="preserve"> </w:t>
      </w:r>
      <w:r w:rsidRPr="00491D5F">
        <w:rPr>
          <w:rFonts w:ascii="Arial" w:hAnsi="Arial" w:cs="Arial"/>
        </w:rPr>
        <w:t>Responsabilizar-se pela perfeita execução do serviço de acordo com as normas e padrões adotados pela CONTRATANTE e demais órgãos/entidades competentes e apontados nas especificações técnicas e/ou pela ABNT;</w:t>
      </w:r>
    </w:p>
    <w:p w14:paraId="08933EAC" w14:textId="461AE63B" w:rsidR="0007733E" w:rsidRDefault="0007733E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t>10.1.5.</w:t>
      </w:r>
      <w:r>
        <w:rPr>
          <w:rFonts w:ascii="Arial" w:hAnsi="Arial" w:cs="Arial"/>
        </w:rPr>
        <w:t xml:space="preserve"> </w:t>
      </w:r>
      <w:r w:rsidRPr="00491D5F">
        <w:rPr>
          <w:rFonts w:ascii="Arial" w:hAnsi="Arial" w:cs="Arial"/>
        </w:rPr>
        <w:t>Acatar todas as normas das legislações Federal, Estadual e Municipal que sejam relacionadas com a execução do objeto contratual;</w:t>
      </w:r>
    </w:p>
    <w:p w14:paraId="13D806C8" w14:textId="10FF3503" w:rsidR="0007733E" w:rsidRDefault="0007733E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t>10.1.6.</w:t>
      </w:r>
      <w:r>
        <w:rPr>
          <w:rFonts w:ascii="Arial" w:hAnsi="Arial" w:cs="Arial"/>
        </w:rPr>
        <w:t xml:space="preserve"> </w:t>
      </w:r>
      <w:r w:rsidRPr="00491D5F">
        <w:rPr>
          <w:rFonts w:ascii="Arial" w:hAnsi="Arial" w:cs="Arial"/>
        </w:rPr>
        <w:t>Não divulgar nem permitir que seu preposto e/ou empregados divulguem, dados ou informações a que venham ter acesso, referentes ao serviço realizado, salvo se expressamente autorizados pela CONTRATANTE;</w:t>
      </w:r>
    </w:p>
    <w:p w14:paraId="6188E645" w14:textId="29A163D2" w:rsidR="0007733E" w:rsidRDefault="0007733E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t>10.1.7.</w:t>
      </w:r>
      <w:r>
        <w:rPr>
          <w:rFonts w:ascii="Arial" w:hAnsi="Arial" w:cs="Arial"/>
        </w:rPr>
        <w:t xml:space="preserve"> </w:t>
      </w:r>
      <w:r w:rsidRPr="00491D5F">
        <w:rPr>
          <w:rFonts w:ascii="Arial" w:hAnsi="Arial" w:cs="Arial"/>
        </w:rPr>
        <w:t>Durante e após a vigência deste contrato, a CONTRATADA deverá manter a CONTRATANTE à margem de quaisquer ações judiciais, reivindicações ou reclamações, sendo a CONTRATADA, em quaisquer circunstâncias, nesse particular considerada como única e exclusiva empregadora e responsável por qualquer ônus que a CONTRATANTE venha a arcar em qualquer época, decorrente de tais ações, reivindicações ou reclamações;</w:t>
      </w:r>
    </w:p>
    <w:p w14:paraId="5BF6C712" w14:textId="2F7F3DD1" w:rsidR="0007733E" w:rsidRDefault="0007733E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t>10.1.</w:t>
      </w:r>
      <w:r w:rsidR="00491D5F">
        <w:rPr>
          <w:rFonts w:ascii="Arial" w:hAnsi="Arial" w:cs="Arial"/>
          <w:b/>
        </w:rPr>
        <w:t>8</w:t>
      </w:r>
      <w:r w:rsidRPr="00491D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91D5F">
        <w:rPr>
          <w:rFonts w:ascii="Arial" w:hAnsi="Arial" w:cs="Arial"/>
        </w:rPr>
        <w:t>Informar a CONTRATANTE, no ato de celebração do CONTRATO, o nome do(s) responsável (eis) pelos serviços, o número de telefone (fixo e celular) e endereço eletrônico para contato a fim de atender as solicitações da CONTRATANTE durante a vigência do CONTRATO;</w:t>
      </w:r>
    </w:p>
    <w:p w14:paraId="253FEDDC" w14:textId="3F733C30" w:rsidR="0007733E" w:rsidRDefault="0007733E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t>10.1.</w:t>
      </w:r>
      <w:r w:rsidR="00491D5F">
        <w:rPr>
          <w:rFonts w:ascii="Arial" w:hAnsi="Arial" w:cs="Arial"/>
          <w:b/>
        </w:rPr>
        <w:t>9</w:t>
      </w:r>
      <w:r w:rsidRPr="00491D5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491D5F">
        <w:rPr>
          <w:rFonts w:ascii="Arial" w:hAnsi="Arial" w:cs="Arial"/>
        </w:rPr>
        <w:t>Comunicar imediatamente a CONTRATANTE a ocorrência de qualquer fato impeditivo ao cumprimento das obrigações contratuais;</w:t>
      </w:r>
    </w:p>
    <w:p w14:paraId="2094CF1D" w14:textId="42D8DF4B" w:rsidR="0007733E" w:rsidRDefault="0007733E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t>10.1.1</w:t>
      </w:r>
      <w:r w:rsidR="00491D5F">
        <w:rPr>
          <w:rFonts w:ascii="Arial" w:hAnsi="Arial" w:cs="Arial"/>
          <w:b/>
        </w:rPr>
        <w:t>0</w:t>
      </w:r>
      <w:r w:rsidRPr="00491D5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491D5F">
        <w:rPr>
          <w:rFonts w:ascii="Arial" w:hAnsi="Arial" w:cs="Arial"/>
        </w:rPr>
        <w:t>Não transferir a terceiros, no todo ou em parte, o objeto contratado, sem a prévia e expressa anuência do CAU/GO;</w:t>
      </w:r>
    </w:p>
    <w:p w14:paraId="07DA5C3D" w14:textId="31036DAF" w:rsidR="0007733E" w:rsidRDefault="0007733E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lastRenderedPageBreak/>
        <w:t>10.1.1</w:t>
      </w:r>
      <w:r w:rsidR="00491D5F">
        <w:rPr>
          <w:rFonts w:ascii="Arial" w:hAnsi="Arial" w:cs="Arial"/>
          <w:b/>
        </w:rPr>
        <w:t>1</w:t>
      </w:r>
      <w:r w:rsidRPr="00491D5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491D5F">
        <w:rPr>
          <w:rFonts w:ascii="Arial" w:hAnsi="Arial" w:cs="Arial"/>
        </w:rPr>
        <w:t>Elaborar os desenhos do projeto executivo obedecendo às exigências</w:t>
      </w:r>
      <w:r w:rsidR="00834712">
        <w:rPr>
          <w:rFonts w:ascii="Arial" w:hAnsi="Arial" w:cs="Arial"/>
        </w:rPr>
        <w:t xml:space="preserve"> explicitadas no Projeto Básico</w:t>
      </w:r>
      <w:r w:rsidRPr="00491D5F">
        <w:rPr>
          <w:rFonts w:ascii="Arial" w:hAnsi="Arial" w:cs="Arial"/>
        </w:rPr>
        <w:t>;</w:t>
      </w:r>
    </w:p>
    <w:p w14:paraId="5F113553" w14:textId="6B93A525" w:rsidR="0007733E" w:rsidRDefault="0007733E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t>10.1.1</w:t>
      </w:r>
      <w:r w:rsidR="00491D5F">
        <w:rPr>
          <w:rFonts w:ascii="Arial" w:hAnsi="Arial" w:cs="Arial"/>
          <w:b/>
        </w:rPr>
        <w:t>2</w:t>
      </w:r>
      <w:r w:rsidRPr="00491D5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491D5F">
        <w:rPr>
          <w:rFonts w:ascii="Arial" w:hAnsi="Arial" w:cs="Arial"/>
        </w:rPr>
        <w:t xml:space="preserve">Arcar com os custos referentes à realização das atividades previstas no contrato, correspondente a deslocamentos, </w:t>
      </w:r>
      <w:proofErr w:type="spellStart"/>
      <w:r w:rsidRPr="00491D5F">
        <w:rPr>
          <w:rFonts w:ascii="Arial" w:hAnsi="Arial" w:cs="Arial"/>
        </w:rPr>
        <w:t>RRT</w:t>
      </w:r>
      <w:proofErr w:type="spellEnd"/>
      <w:r w:rsidRPr="00491D5F">
        <w:rPr>
          <w:rFonts w:ascii="Arial" w:hAnsi="Arial" w:cs="Arial"/>
        </w:rPr>
        <w:t>, cópias e impressões e outros;</w:t>
      </w:r>
    </w:p>
    <w:p w14:paraId="1865FDBE" w14:textId="1A33683A" w:rsidR="0007733E" w:rsidRDefault="0007733E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t>10.1.1</w:t>
      </w:r>
      <w:r w:rsidR="00491D5F">
        <w:rPr>
          <w:rFonts w:ascii="Arial" w:hAnsi="Arial" w:cs="Arial"/>
          <w:b/>
        </w:rPr>
        <w:t>3</w:t>
      </w:r>
      <w:r w:rsidRPr="00491D5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491D5F">
        <w:rPr>
          <w:rFonts w:ascii="Arial" w:hAnsi="Arial" w:cs="Arial"/>
        </w:rPr>
        <w:t>Promover a resolução de dúvidas de projeto junto à Comissão Organizadora, e atender as orientações dessa unidade em relação às características dos projetos além de seguir todas as normas pertinentes à execução de obras e serviços de arquitetura;</w:t>
      </w:r>
    </w:p>
    <w:p w14:paraId="1CAD4D23" w14:textId="4BE31F52" w:rsidR="001C7241" w:rsidRDefault="001C7241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t>10.1.1</w:t>
      </w:r>
      <w:r>
        <w:rPr>
          <w:rFonts w:ascii="Arial" w:hAnsi="Arial" w:cs="Arial"/>
          <w:b/>
        </w:rPr>
        <w:t>4</w:t>
      </w:r>
      <w:r w:rsidRPr="00491D5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Anuir, mediante assinatura, com o Termo de Cessão de Direitos Autorais relativos aos componentes do Projeto </w:t>
      </w:r>
      <w:proofErr w:type="spellStart"/>
      <w:r>
        <w:rPr>
          <w:rFonts w:ascii="Arial" w:hAnsi="Arial" w:cs="Arial"/>
        </w:rPr>
        <w:t>Executivio</w:t>
      </w:r>
      <w:proofErr w:type="spellEnd"/>
      <w:r>
        <w:rPr>
          <w:rFonts w:ascii="Arial" w:hAnsi="Arial" w:cs="Arial"/>
        </w:rPr>
        <w:t>;</w:t>
      </w:r>
    </w:p>
    <w:p w14:paraId="1BC40F0F" w14:textId="553977E9" w:rsidR="0007733E" w:rsidRDefault="0007733E" w:rsidP="0007733E">
      <w:pPr>
        <w:spacing w:after="0"/>
        <w:ind w:left="993"/>
        <w:jc w:val="both"/>
        <w:rPr>
          <w:rFonts w:ascii="Arial" w:hAnsi="Arial" w:cs="Arial"/>
        </w:rPr>
      </w:pPr>
      <w:r w:rsidRPr="00491D5F">
        <w:rPr>
          <w:rFonts w:ascii="Arial" w:hAnsi="Arial" w:cs="Arial"/>
          <w:b/>
        </w:rPr>
        <w:t>10.1.1</w:t>
      </w:r>
      <w:r w:rsidR="001C7241">
        <w:rPr>
          <w:rFonts w:ascii="Arial" w:hAnsi="Arial" w:cs="Arial"/>
          <w:b/>
        </w:rPr>
        <w:t>5</w:t>
      </w:r>
      <w:r w:rsidRPr="00491D5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91D5F" w:rsidRPr="00491D5F">
        <w:rPr>
          <w:rFonts w:ascii="Arial" w:hAnsi="Arial" w:cs="Arial"/>
        </w:rPr>
        <w:t>Submeter o Projeto Executivo a revisão e aprovação da Comissão Organizadora do CAU/GO, e havendo quaisquer alterações a serem feitas</w:t>
      </w:r>
      <w:r w:rsidR="001C7241">
        <w:rPr>
          <w:rFonts w:ascii="Arial" w:hAnsi="Arial" w:cs="Arial"/>
        </w:rPr>
        <w:t xml:space="preserve">, inclusive se decorrentes de ajustes solicitados pela </w:t>
      </w:r>
      <w:proofErr w:type="spellStart"/>
      <w:r w:rsidR="001C7241">
        <w:rPr>
          <w:rFonts w:ascii="Arial" w:hAnsi="Arial" w:cs="Arial"/>
        </w:rPr>
        <w:t>AGEHAB</w:t>
      </w:r>
      <w:proofErr w:type="spellEnd"/>
      <w:r w:rsidR="00491D5F" w:rsidRPr="00491D5F">
        <w:rPr>
          <w:rFonts w:ascii="Arial" w:hAnsi="Arial" w:cs="Arial"/>
        </w:rPr>
        <w:t xml:space="preserve">, deverão ser realizadas </w:t>
      </w:r>
      <w:r w:rsidR="00834712">
        <w:rPr>
          <w:rFonts w:ascii="Arial" w:hAnsi="Arial" w:cs="Arial"/>
        </w:rPr>
        <w:t>sem qualquer ônus para o CAU/GO.</w:t>
      </w:r>
    </w:p>
    <w:p w14:paraId="3A8EB307" w14:textId="5356C270" w:rsidR="0007733E" w:rsidRDefault="0007733E" w:rsidP="000773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Da Contratante:</w:t>
      </w:r>
    </w:p>
    <w:p w14:paraId="1D8C674B" w14:textId="7153CAF6" w:rsidR="00834712" w:rsidRDefault="00834712" w:rsidP="00834712">
      <w:pPr>
        <w:spacing w:after="0"/>
        <w:ind w:left="993"/>
        <w:jc w:val="both"/>
        <w:rPr>
          <w:rFonts w:ascii="Arial" w:hAnsi="Arial" w:cs="Arial"/>
        </w:rPr>
      </w:pPr>
      <w:r w:rsidRPr="001C7241">
        <w:rPr>
          <w:rFonts w:ascii="Arial" w:hAnsi="Arial" w:cs="Arial"/>
          <w:b/>
        </w:rPr>
        <w:t>10.</w:t>
      </w:r>
      <w:r w:rsidR="001C7241" w:rsidRPr="001C7241">
        <w:rPr>
          <w:rFonts w:ascii="Arial" w:hAnsi="Arial" w:cs="Arial"/>
          <w:b/>
        </w:rPr>
        <w:t>2</w:t>
      </w:r>
      <w:r w:rsidRPr="001C7241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</w:t>
      </w:r>
      <w:r w:rsidR="001C7241" w:rsidRPr="001C7241">
        <w:rPr>
          <w:rFonts w:ascii="Arial" w:hAnsi="Arial" w:cs="Arial"/>
        </w:rPr>
        <w:t>Designar representante para relacionar-se com a CONTRATADA como responsável pela execução do objeto</w:t>
      </w:r>
      <w:r w:rsidRPr="00491D5F">
        <w:rPr>
          <w:rFonts w:ascii="Arial" w:hAnsi="Arial" w:cs="Arial"/>
        </w:rPr>
        <w:t>;</w:t>
      </w:r>
    </w:p>
    <w:p w14:paraId="2E636EFB" w14:textId="75A4003F" w:rsidR="00834712" w:rsidRDefault="00834712" w:rsidP="00834712">
      <w:pPr>
        <w:spacing w:after="0"/>
        <w:ind w:left="993"/>
        <w:jc w:val="both"/>
        <w:rPr>
          <w:rFonts w:ascii="Arial" w:hAnsi="Arial" w:cs="Arial"/>
        </w:rPr>
      </w:pPr>
      <w:r w:rsidRPr="001C7241">
        <w:rPr>
          <w:rFonts w:ascii="Arial" w:hAnsi="Arial" w:cs="Arial"/>
          <w:b/>
        </w:rPr>
        <w:t>10.</w:t>
      </w:r>
      <w:r w:rsidR="001C7241" w:rsidRPr="001C7241">
        <w:rPr>
          <w:rFonts w:ascii="Arial" w:hAnsi="Arial" w:cs="Arial"/>
          <w:b/>
        </w:rPr>
        <w:t>2</w:t>
      </w:r>
      <w:r w:rsidRPr="001C7241">
        <w:rPr>
          <w:rFonts w:ascii="Arial" w:hAnsi="Arial" w:cs="Arial"/>
          <w:b/>
        </w:rPr>
        <w:t>.2.</w:t>
      </w:r>
      <w:r>
        <w:rPr>
          <w:rFonts w:ascii="Arial" w:hAnsi="Arial" w:cs="Arial"/>
        </w:rPr>
        <w:t xml:space="preserve"> </w:t>
      </w:r>
      <w:r w:rsidR="001C7241" w:rsidRPr="001C7241">
        <w:rPr>
          <w:rFonts w:ascii="Arial" w:hAnsi="Arial" w:cs="Arial"/>
        </w:rPr>
        <w:t xml:space="preserve">Respeitar os termos e condições estabelecidos neste CONTRATO e no Termo de Cooperação Técnica firmado com a </w:t>
      </w:r>
      <w:proofErr w:type="spellStart"/>
      <w:r w:rsidR="001C7241" w:rsidRPr="001C7241">
        <w:rPr>
          <w:rFonts w:ascii="Arial" w:hAnsi="Arial" w:cs="Arial"/>
        </w:rPr>
        <w:t>AGEHAB</w:t>
      </w:r>
      <w:proofErr w:type="spellEnd"/>
      <w:r w:rsidRPr="00491D5F">
        <w:rPr>
          <w:rFonts w:ascii="Arial" w:hAnsi="Arial" w:cs="Arial"/>
        </w:rPr>
        <w:t>;</w:t>
      </w:r>
    </w:p>
    <w:p w14:paraId="0F632223" w14:textId="1278A6E6" w:rsidR="001C7241" w:rsidRDefault="001C7241" w:rsidP="001C7241">
      <w:pPr>
        <w:spacing w:after="0"/>
        <w:ind w:left="993"/>
        <w:jc w:val="both"/>
        <w:rPr>
          <w:rFonts w:ascii="Arial" w:hAnsi="Arial" w:cs="Arial"/>
        </w:rPr>
      </w:pPr>
      <w:r w:rsidRPr="001C7241">
        <w:rPr>
          <w:rFonts w:ascii="Arial" w:hAnsi="Arial" w:cs="Arial"/>
          <w:b/>
        </w:rPr>
        <w:t>10.2.</w:t>
      </w:r>
      <w:r>
        <w:rPr>
          <w:rFonts w:ascii="Arial" w:hAnsi="Arial" w:cs="Arial"/>
          <w:b/>
        </w:rPr>
        <w:t>3</w:t>
      </w:r>
      <w:r w:rsidRPr="001C724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1C7241">
        <w:rPr>
          <w:rFonts w:ascii="Arial" w:hAnsi="Arial" w:cs="Arial"/>
        </w:rPr>
        <w:t>Disponibilizar todas as informações que a CONTRATADA necessite para a execução do CONTRATO e para a prestação dos serviços dentro das especificações recomendadas</w:t>
      </w:r>
      <w:r w:rsidRPr="00491D5F">
        <w:rPr>
          <w:rFonts w:ascii="Arial" w:hAnsi="Arial" w:cs="Arial"/>
        </w:rPr>
        <w:t>;</w:t>
      </w:r>
    </w:p>
    <w:p w14:paraId="69214CDD" w14:textId="69034EC5" w:rsidR="001C7241" w:rsidRDefault="001C7241" w:rsidP="001C7241">
      <w:pPr>
        <w:spacing w:after="0"/>
        <w:ind w:left="993"/>
        <w:jc w:val="both"/>
        <w:rPr>
          <w:rFonts w:ascii="Arial" w:hAnsi="Arial" w:cs="Arial"/>
        </w:rPr>
      </w:pPr>
      <w:r w:rsidRPr="001C7241">
        <w:rPr>
          <w:rFonts w:ascii="Arial" w:hAnsi="Arial" w:cs="Arial"/>
          <w:b/>
        </w:rPr>
        <w:t>10.2.</w:t>
      </w:r>
      <w:r>
        <w:rPr>
          <w:rFonts w:ascii="Arial" w:hAnsi="Arial" w:cs="Arial"/>
          <w:b/>
        </w:rPr>
        <w:t>4</w:t>
      </w:r>
      <w:r w:rsidRPr="001C724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1C7241">
        <w:rPr>
          <w:rFonts w:ascii="Arial" w:hAnsi="Arial" w:cs="Arial"/>
        </w:rPr>
        <w:t xml:space="preserve">Rejeitar os serviços que não atendam aos requisitos constantes neste Projeto Básico e das demais especificações, incluindo normativas específicas da </w:t>
      </w:r>
      <w:proofErr w:type="spellStart"/>
      <w:r w:rsidRPr="001C7241">
        <w:rPr>
          <w:rFonts w:ascii="Arial" w:hAnsi="Arial" w:cs="Arial"/>
        </w:rPr>
        <w:t>AGEHAB</w:t>
      </w:r>
      <w:proofErr w:type="spellEnd"/>
      <w:r w:rsidRPr="00491D5F">
        <w:rPr>
          <w:rFonts w:ascii="Arial" w:hAnsi="Arial" w:cs="Arial"/>
        </w:rPr>
        <w:t>;</w:t>
      </w:r>
    </w:p>
    <w:p w14:paraId="3D8EA44F" w14:textId="07EEDAFD" w:rsidR="001C7241" w:rsidRDefault="001C7241" w:rsidP="001C7241">
      <w:pPr>
        <w:spacing w:after="0"/>
        <w:ind w:left="993"/>
        <w:jc w:val="both"/>
        <w:rPr>
          <w:rFonts w:ascii="Arial" w:hAnsi="Arial" w:cs="Arial"/>
        </w:rPr>
      </w:pPr>
      <w:r w:rsidRPr="001C7241">
        <w:rPr>
          <w:rFonts w:ascii="Arial" w:hAnsi="Arial" w:cs="Arial"/>
          <w:b/>
        </w:rPr>
        <w:t>10.2.</w:t>
      </w:r>
      <w:r>
        <w:rPr>
          <w:rFonts w:ascii="Arial" w:hAnsi="Arial" w:cs="Arial"/>
          <w:b/>
        </w:rPr>
        <w:t>5</w:t>
      </w:r>
      <w:r w:rsidRPr="001C724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1C7241">
        <w:rPr>
          <w:rFonts w:ascii="Arial" w:hAnsi="Arial" w:cs="Arial"/>
        </w:rPr>
        <w:t>Efetuar o pagamento na forma e nos p</w:t>
      </w:r>
      <w:r>
        <w:rPr>
          <w:rFonts w:ascii="Arial" w:hAnsi="Arial" w:cs="Arial"/>
        </w:rPr>
        <w:t>razos estabelecidos no Contrato</w:t>
      </w:r>
      <w:r w:rsidRPr="00491D5F">
        <w:rPr>
          <w:rFonts w:ascii="Arial" w:hAnsi="Arial" w:cs="Arial"/>
        </w:rPr>
        <w:t>;</w:t>
      </w:r>
    </w:p>
    <w:p w14:paraId="2442455D" w14:textId="369E4245" w:rsidR="001C7241" w:rsidRDefault="001C7241" w:rsidP="001C7241">
      <w:pPr>
        <w:spacing w:after="0"/>
        <w:ind w:left="993"/>
        <w:jc w:val="both"/>
        <w:rPr>
          <w:rFonts w:ascii="Arial" w:hAnsi="Arial" w:cs="Arial"/>
        </w:rPr>
      </w:pPr>
      <w:r w:rsidRPr="001C7241">
        <w:rPr>
          <w:rFonts w:ascii="Arial" w:hAnsi="Arial" w:cs="Arial"/>
          <w:b/>
        </w:rPr>
        <w:t>10.2.</w:t>
      </w:r>
      <w:r>
        <w:rPr>
          <w:rFonts w:ascii="Arial" w:hAnsi="Arial" w:cs="Arial"/>
          <w:b/>
        </w:rPr>
        <w:t>6</w:t>
      </w:r>
      <w:r w:rsidRPr="001C724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1C7241">
        <w:rPr>
          <w:rFonts w:ascii="Arial" w:hAnsi="Arial" w:cs="Arial"/>
        </w:rPr>
        <w:t>Notificar a CONTRATADA, por escrito, sobre imperfeições, falhas ou irregularidades constatadas nos serviços, para que sejam adotadas as medidas corretivas necessárias;</w:t>
      </w:r>
    </w:p>
    <w:p w14:paraId="1D6BD262" w14:textId="469DC792" w:rsidR="001C7241" w:rsidRDefault="001C7241" w:rsidP="001C7241">
      <w:pPr>
        <w:spacing w:after="0"/>
        <w:ind w:left="993"/>
        <w:jc w:val="both"/>
        <w:rPr>
          <w:rFonts w:ascii="Arial" w:hAnsi="Arial" w:cs="Arial"/>
        </w:rPr>
      </w:pPr>
      <w:r w:rsidRPr="001C7241">
        <w:rPr>
          <w:rFonts w:ascii="Arial" w:hAnsi="Arial" w:cs="Arial"/>
          <w:b/>
        </w:rPr>
        <w:t>10.2.</w:t>
      </w:r>
      <w:r>
        <w:rPr>
          <w:rFonts w:ascii="Arial" w:hAnsi="Arial" w:cs="Arial"/>
          <w:b/>
        </w:rPr>
        <w:t>7</w:t>
      </w:r>
      <w:r w:rsidRPr="00491D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C7241">
        <w:rPr>
          <w:rFonts w:ascii="Arial" w:hAnsi="Arial" w:cs="Arial"/>
        </w:rPr>
        <w:t>Realizar a publicação resumida do instrumento de contrato na imprensa oficial dentro d</w:t>
      </w:r>
      <w:r>
        <w:rPr>
          <w:rFonts w:ascii="Arial" w:hAnsi="Arial" w:cs="Arial"/>
        </w:rPr>
        <w:t>os prazos estabelecidos por lei</w:t>
      </w:r>
      <w:r w:rsidRPr="00491D5F">
        <w:rPr>
          <w:rFonts w:ascii="Arial" w:hAnsi="Arial" w:cs="Arial"/>
        </w:rPr>
        <w:t>;</w:t>
      </w:r>
    </w:p>
    <w:p w14:paraId="4C72CC06" w14:textId="70611121" w:rsidR="001C7241" w:rsidRDefault="001C7241" w:rsidP="001C7241">
      <w:pPr>
        <w:spacing w:after="0"/>
        <w:ind w:left="993"/>
        <w:jc w:val="both"/>
        <w:rPr>
          <w:rFonts w:ascii="Arial" w:hAnsi="Arial" w:cs="Arial"/>
        </w:rPr>
      </w:pPr>
      <w:r w:rsidRPr="001C7241">
        <w:rPr>
          <w:rFonts w:ascii="Arial" w:hAnsi="Arial" w:cs="Arial"/>
          <w:b/>
        </w:rPr>
        <w:t>10.2.</w:t>
      </w:r>
      <w:r>
        <w:rPr>
          <w:rFonts w:ascii="Arial" w:hAnsi="Arial" w:cs="Arial"/>
          <w:b/>
        </w:rPr>
        <w:t>8</w:t>
      </w:r>
      <w:r w:rsidRPr="00491D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C7241">
        <w:rPr>
          <w:rFonts w:ascii="Arial" w:hAnsi="Arial" w:cs="Arial"/>
        </w:rPr>
        <w:t>Zelar para que sejam cumpridas as obrigações assumidas pela CONTRATADA, bem como sejam mantidas todas as condições de habilitação e qualificação exigidas neste contrato.</w:t>
      </w:r>
    </w:p>
    <w:p w14:paraId="633BFCEE" w14:textId="77777777" w:rsidR="001C7241" w:rsidRDefault="001C7241" w:rsidP="00834712">
      <w:pPr>
        <w:spacing w:after="0"/>
        <w:ind w:left="993"/>
        <w:jc w:val="both"/>
        <w:rPr>
          <w:rFonts w:ascii="Arial" w:hAnsi="Arial" w:cs="Arial"/>
        </w:rPr>
      </w:pPr>
    </w:p>
    <w:p w14:paraId="353C8F43" w14:textId="099F0EFB" w:rsidR="0041306C" w:rsidRPr="007C2950" w:rsidRDefault="008E4C76" w:rsidP="00FC49B6">
      <w:pPr>
        <w:spacing w:after="0"/>
        <w:jc w:val="both"/>
        <w:rPr>
          <w:rFonts w:ascii="Arial" w:hAnsi="Arial" w:cs="Arial"/>
          <w:b/>
          <w:bCs/>
        </w:rPr>
      </w:pPr>
      <w:r w:rsidRPr="007C2950">
        <w:rPr>
          <w:rFonts w:ascii="Arial" w:hAnsi="Arial" w:cs="Arial"/>
          <w:b/>
          <w:bCs/>
        </w:rPr>
        <w:t>1</w:t>
      </w:r>
      <w:r w:rsidR="0007733E">
        <w:rPr>
          <w:rFonts w:ascii="Arial" w:hAnsi="Arial" w:cs="Arial"/>
          <w:b/>
          <w:bCs/>
        </w:rPr>
        <w:t>1</w:t>
      </w:r>
      <w:r w:rsidR="009309EB" w:rsidRPr="007C2950">
        <w:rPr>
          <w:rFonts w:ascii="Arial" w:hAnsi="Arial" w:cs="Arial"/>
          <w:b/>
          <w:bCs/>
        </w:rPr>
        <w:t>. HONORÁRIOS</w:t>
      </w:r>
    </w:p>
    <w:p w14:paraId="11ACE6E5" w14:textId="77777777" w:rsidR="006C45DB" w:rsidRPr="00A651E2" w:rsidRDefault="006C45DB" w:rsidP="00FC49B6">
      <w:pPr>
        <w:spacing w:after="0"/>
        <w:jc w:val="both"/>
        <w:rPr>
          <w:rFonts w:ascii="Arial" w:hAnsi="Arial" w:cs="Arial"/>
          <w:b/>
          <w:bCs/>
          <w:sz w:val="16"/>
        </w:rPr>
      </w:pPr>
    </w:p>
    <w:p w14:paraId="06874151" w14:textId="6328E02F" w:rsidR="006C45DB" w:rsidRPr="007C2950" w:rsidRDefault="00281473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7733E">
        <w:rPr>
          <w:rFonts w:ascii="Arial" w:hAnsi="Arial" w:cs="Arial"/>
          <w:b/>
        </w:rPr>
        <w:t>1</w:t>
      </w:r>
      <w:r w:rsidRPr="00FC49B6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</w:t>
      </w:r>
      <w:r w:rsidR="00A257C5" w:rsidRPr="007C2950">
        <w:rPr>
          <w:rFonts w:ascii="Arial" w:hAnsi="Arial" w:cs="Arial"/>
        </w:rPr>
        <w:t xml:space="preserve">O valor da contratação para a elaboração do Projeto Executivo é de R$ </w:t>
      </w:r>
      <w:r w:rsidR="00817BBC" w:rsidRPr="007C2950">
        <w:rPr>
          <w:rFonts w:ascii="Arial" w:hAnsi="Arial" w:cs="Arial"/>
        </w:rPr>
        <w:t>15</w:t>
      </w:r>
      <w:r w:rsidR="00A257C5" w:rsidRPr="007C2950">
        <w:rPr>
          <w:rFonts w:ascii="Arial" w:hAnsi="Arial" w:cs="Arial"/>
        </w:rPr>
        <w:t>.000,00 (</w:t>
      </w:r>
      <w:r w:rsidR="00817BBC" w:rsidRPr="007C2950">
        <w:rPr>
          <w:rFonts w:ascii="Arial" w:hAnsi="Arial" w:cs="Arial"/>
        </w:rPr>
        <w:t>quinze</w:t>
      </w:r>
      <w:r w:rsidR="00A257C5" w:rsidRPr="007C2950">
        <w:rPr>
          <w:rFonts w:ascii="Arial" w:hAnsi="Arial" w:cs="Arial"/>
        </w:rPr>
        <w:t xml:space="preserve"> mil reais) mais o valor da premiação recebida pelo proponente que tiver a proposta selecionada para contratação. Sobre os valores descritos neste documento incidirão os </w:t>
      </w:r>
      <w:r>
        <w:rPr>
          <w:rFonts w:ascii="Arial" w:hAnsi="Arial" w:cs="Arial"/>
        </w:rPr>
        <w:t>tributos</w:t>
      </w:r>
      <w:r w:rsidR="00A257C5" w:rsidRPr="007C2950">
        <w:rPr>
          <w:rFonts w:ascii="Arial" w:hAnsi="Arial" w:cs="Arial"/>
        </w:rPr>
        <w:t xml:space="preserve"> devidos para cada tipo de contrato, seja com pessoa física ou jurídica, conforme o caso.</w:t>
      </w:r>
    </w:p>
    <w:p w14:paraId="1C4240F0" w14:textId="77777777" w:rsidR="006C45DB" w:rsidRPr="00A651E2" w:rsidRDefault="006C45DB" w:rsidP="00FC49B6">
      <w:pPr>
        <w:spacing w:after="0"/>
        <w:jc w:val="both"/>
        <w:rPr>
          <w:rFonts w:ascii="Arial" w:hAnsi="Arial" w:cs="Arial"/>
          <w:sz w:val="16"/>
        </w:rPr>
      </w:pPr>
    </w:p>
    <w:p w14:paraId="684F65AD" w14:textId="0F7A0282" w:rsidR="009309EB" w:rsidRPr="007C2950" w:rsidRDefault="008E4C76" w:rsidP="00FC49B6">
      <w:pPr>
        <w:spacing w:after="0"/>
        <w:jc w:val="both"/>
        <w:rPr>
          <w:rFonts w:ascii="Arial" w:hAnsi="Arial" w:cs="Arial"/>
          <w:b/>
          <w:bCs/>
        </w:rPr>
      </w:pPr>
      <w:r w:rsidRPr="007C2950">
        <w:rPr>
          <w:rFonts w:ascii="Arial" w:hAnsi="Arial" w:cs="Arial"/>
          <w:b/>
          <w:bCs/>
        </w:rPr>
        <w:t>1</w:t>
      </w:r>
      <w:r w:rsidR="0007733E">
        <w:rPr>
          <w:rFonts w:ascii="Arial" w:hAnsi="Arial" w:cs="Arial"/>
          <w:b/>
          <w:bCs/>
        </w:rPr>
        <w:t>2</w:t>
      </w:r>
      <w:r w:rsidR="009309EB" w:rsidRPr="007C2950">
        <w:rPr>
          <w:rFonts w:ascii="Arial" w:hAnsi="Arial" w:cs="Arial"/>
          <w:b/>
          <w:bCs/>
        </w:rPr>
        <w:t>. DOCUMENTAÇÃO NECESSÁRIA PARA HABILITAÇÃO E CONTRATAÇÃO</w:t>
      </w:r>
    </w:p>
    <w:p w14:paraId="163EFD59" w14:textId="77777777" w:rsidR="006C45DB" w:rsidRPr="00A651E2" w:rsidRDefault="006C45DB" w:rsidP="00FC49B6">
      <w:pPr>
        <w:spacing w:after="0"/>
        <w:jc w:val="both"/>
        <w:rPr>
          <w:rFonts w:ascii="Arial" w:hAnsi="Arial" w:cs="Arial"/>
          <w:b/>
          <w:bCs/>
          <w:sz w:val="16"/>
        </w:rPr>
      </w:pPr>
    </w:p>
    <w:p w14:paraId="47F59F02" w14:textId="764543CD" w:rsidR="00F46254" w:rsidRPr="007C2950" w:rsidRDefault="00281473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7733E"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</w:t>
      </w:r>
      <w:r w:rsidR="00F46254" w:rsidRPr="007C2950">
        <w:rPr>
          <w:rFonts w:ascii="Arial" w:hAnsi="Arial" w:cs="Arial"/>
        </w:rPr>
        <w:t xml:space="preserve">Poderão participar do concurso pessoas físicas ou jurídicas, desde que tenham registro no CAU e estejam com suas contribuições em dia. </w:t>
      </w:r>
    </w:p>
    <w:p w14:paraId="5BE7CB77" w14:textId="6F3D5F1D" w:rsidR="00CC0604" w:rsidRPr="007C2950" w:rsidRDefault="00281473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7733E"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 w:rsidR="00B25F12">
        <w:rPr>
          <w:rFonts w:ascii="Arial" w:hAnsi="Arial" w:cs="Arial"/>
          <w:b/>
        </w:rPr>
        <w:t>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F46254" w:rsidRPr="007C2950">
        <w:rPr>
          <w:rFonts w:ascii="Arial" w:hAnsi="Arial" w:cs="Arial"/>
        </w:rPr>
        <w:t>A</w:t>
      </w:r>
      <w:r w:rsidR="009309EB" w:rsidRPr="007C2950">
        <w:rPr>
          <w:rFonts w:ascii="Arial" w:hAnsi="Arial" w:cs="Arial"/>
        </w:rPr>
        <w:t xml:space="preserve"> habilitação das propostas será realizada pela Comissão Permanente de Licitação - CPL CAU/GO que será responsável pela elaboração do edital do concurso, a descrição dos procedimentos e a posterior habilitação legal das propostas.</w:t>
      </w:r>
      <w:r w:rsidR="00C230EF" w:rsidRPr="007C2950">
        <w:rPr>
          <w:rFonts w:ascii="Arial" w:hAnsi="Arial" w:cs="Arial"/>
        </w:rPr>
        <w:t xml:space="preserve"> </w:t>
      </w:r>
      <w:r w:rsidR="009309EB" w:rsidRPr="007C2950">
        <w:rPr>
          <w:rFonts w:ascii="Arial" w:hAnsi="Arial" w:cs="Arial"/>
        </w:rPr>
        <w:t>Apenas as propostas habilitadas serão entregues para a Comissão Julgadora proceder a avaliação técnica das propostas.</w:t>
      </w:r>
    </w:p>
    <w:p w14:paraId="5A96AA59" w14:textId="0ABED4A6" w:rsidR="00C230EF" w:rsidRPr="007C2950" w:rsidRDefault="0007733E" w:rsidP="00FC4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12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FC49B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Demais condições e exigências</w:t>
      </w:r>
    </w:p>
    <w:p w14:paraId="1BA0C2F0" w14:textId="77777777" w:rsidR="007B43A8" w:rsidRPr="00A651E2" w:rsidRDefault="007B43A8" w:rsidP="00FC49B6">
      <w:pPr>
        <w:spacing w:after="0"/>
        <w:jc w:val="right"/>
        <w:rPr>
          <w:rFonts w:ascii="Arial" w:hAnsi="Arial" w:cs="Arial"/>
          <w:sz w:val="10"/>
        </w:rPr>
      </w:pPr>
    </w:p>
    <w:p w14:paraId="1146E80D" w14:textId="39340496" w:rsidR="00982066" w:rsidRPr="007C2950" w:rsidRDefault="00982066" w:rsidP="00FC49B6">
      <w:pPr>
        <w:spacing w:after="0"/>
        <w:jc w:val="right"/>
        <w:rPr>
          <w:rFonts w:ascii="Arial" w:hAnsi="Arial" w:cs="Arial"/>
        </w:rPr>
      </w:pPr>
      <w:r w:rsidRPr="007C2950">
        <w:rPr>
          <w:rFonts w:ascii="Arial" w:hAnsi="Arial" w:cs="Arial"/>
        </w:rPr>
        <w:t xml:space="preserve">Goiânia, </w:t>
      </w:r>
      <w:r w:rsidR="00AD6ED6" w:rsidRPr="007C2950">
        <w:rPr>
          <w:rFonts w:ascii="Arial" w:hAnsi="Arial" w:cs="Arial"/>
        </w:rPr>
        <w:t>0</w:t>
      </w:r>
      <w:r w:rsidR="00E67481" w:rsidRPr="007C2950">
        <w:rPr>
          <w:rFonts w:ascii="Arial" w:hAnsi="Arial" w:cs="Arial"/>
        </w:rPr>
        <w:t>8</w:t>
      </w:r>
      <w:r w:rsidRPr="007C2950">
        <w:rPr>
          <w:rFonts w:ascii="Arial" w:hAnsi="Arial" w:cs="Arial"/>
        </w:rPr>
        <w:t xml:space="preserve"> de outubro de 2019.</w:t>
      </w:r>
    </w:p>
    <w:p w14:paraId="2F1587FD" w14:textId="77777777" w:rsidR="007B43A8" w:rsidRPr="007C2950" w:rsidRDefault="007B43A8" w:rsidP="00FC49B6">
      <w:pPr>
        <w:spacing w:after="0"/>
        <w:jc w:val="center"/>
        <w:rPr>
          <w:rFonts w:ascii="Arial" w:hAnsi="Arial" w:cs="Arial"/>
        </w:rPr>
      </w:pPr>
    </w:p>
    <w:p w14:paraId="5E95F162" w14:textId="296BFEAA" w:rsidR="00982066" w:rsidRPr="007C2950" w:rsidRDefault="00982066" w:rsidP="00FC49B6">
      <w:pPr>
        <w:spacing w:after="0"/>
        <w:jc w:val="center"/>
        <w:rPr>
          <w:rFonts w:ascii="Arial" w:hAnsi="Arial" w:cs="Arial"/>
        </w:rPr>
      </w:pPr>
      <w:r w:rsidRPr="007C2950">
        <w:rPr>
          <w:rFonts w:ascii="Arial" w:hAnsi="Arial" w:cs="Arial"/>
        </w:rPr>
        <w:t>Isabel Barêa Pastore</w:t>
      </w:r>
    </w:p>
    <w:p w14:paraId="35B25F71" w14:textId="50104744" w:rsidR="00342081" w:rsidRPr="002E0314" w:rsidRDefault="00982066" w:rsidP="00A651E2">
      <w:pPr>
        <w:spacing w:after="0"/>
        <w:jc w:val="center"/>
        <w:rPr>
          <w:rFonts w:ascii="Arial" w:hAnsi="Arial" w:cs="Arial"/>
          <w:b/>
          <w:bCs/>
        </w:rPr>
      </w:pPr>
      <w:r w:rsidRPr="007C2950">
        <w:rPr>
          <w:rFonts w:ascii="Arial" w:hAnsi="Arial" w:cs="Arial"/>
          <w:b/>
          <w:bCs/>
        </w:rPr>
        <w:t>Coordenadora do Concurso</w:t>
      </w:r>
      <w:bookmarkEnd w:id="0"/>
    </w:p>
    <w:sectPr w:rsidR="00342081" w:rsidRPr="002E0314" w:rsidSect="00A21622">
      <w:headerReference w:type="default" r:id="rId8"/>
      <w:footerReference w:type="default" r:id="rId9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08EEE" w14:textId="77777777" w:rsidR="006D21F4" w:rsidRDefault="006D21F4" w:rsidP="006D21F4">
      <w:pPr>
        <w:spacing w:after="0" w:line="240" w:lineRule="auto"/>
      </w:pPr>
      <w:r>
        <w:separator/>
      </w:r>
    </w:p>
  </w:endnote>
  <w:endnote w:type="continuationSeparator" w:id="0">
    <w:p w14:paraId="18CDCD27" w14:textId="77777777" w:rsidR="006D21F4" w:rsidRDefault="006D21F4" w:rsidP="006D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B20E3" w14:textId="5DC4FAFF" w:rsidR="006D21F4" w:rsidRDefault="006D21F4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68DDF116" wp14:editId="2576BAC7">
          <wp:simplePos x="0" y="0"/>
          <wp:positionH relativeFrom="column">
            <wp:posOffset>-567690</wp:posOffset>
          </wp:positionH>
          <wp:positionV relativeFrom="paragraph">
            <wp:posOffset>-300990</wp:posOffset>
          </wp:positionV>
          <wp:extent cx="7555865" cy="733425"/>
          <wp:effectExtent l="0" t="0" r="6985" b="9525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203" r="-24" b="21233"/>
                  <a:stretch>
                    <a:fillRect/>
                  </a:stretch>
                </pic:blipFill>
                <pic:spPr>
                  <a:xfrm>
                    <a:off x="0" y="0"/>
                    <a:ext cx="755586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68E79" w14:textId="77777777" w:rsidR="006D21F4" w:rsidRDefault="006D21F4" w:rsidP="006D21F4">
      <w:pPr>
        <w:spacing w:after="0" w:line="240" w:lineRule="auto"/>
      </w:pPr>
      <w:r>
        <w:separator/>
      </w:r>
    </w:p>
  </w:footnote>
  <w:footnote w:type="continuationSeparator" w:id="0">
    <w:p w14:paraId="34353B43" w14:textId="77777777" w:rsidR="006D21F4" w:rsidRDefault="006D21F4" w:rsidP="006D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9063C" w14:textId="2E4F8C92" w:rsidR="006D21F4" w:rsidRDefault="006D21F4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CD077B5" wp14:editId="248D3D36">
          <wp:simplePos x="0" y="0"/>
          <wp:positionH relativeFrom="column">
            <wp:posOffset>-567690</wp:posOffset>
          </wp:positionH>
          <wp:positionV relativeFrom="paragraph">
            <wp:posOffset>-285750</wp:posOffset>
          </wp:positionV>
          <wp:extent cx="7557770" cy="1292860"/>
          <wp:effectExtent l="0" t="0" r="5080" b="254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46" r="-24" b="-146"/>
                  <a:stretch>
                    <a:fillRect/>
                  </a:stretch>
                </pic:blipFill>
                <pic:spPr>
                  <a:xfrm>
                    <a:off x="0" y="0"/>
                    <a:ext cx="7557770" cy="1292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F6A"/>
    <w:multiLevelType w:val="hybridMultilevel"/>
    <w:tmpl w:val="B3F0A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702B"/>
    <w:multiLevelType w:val="multilevel"/>
    <w:tmpl w:val="5E3CAFE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2566" w:hanging="864"/>
      </w:pPr>
    </w:lvl>
    <w:lvl w:ilvl="4">
      <w:start w:val="1"/>
      <w:numFmt w:val="decimal"/>
      <w:pStyle w:val="Ttulo5"/>
      <w:lvlText w:val="%1.%2.%3.%4.%5"/>
      <w:lvlJc w:val="left"/>
      <w:pPr>
        <w:ind w:left="5261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36F64951"/>
    <w:multiLevelType w:val="hybridMultilevel"/>
    <w:tmpl w:val="F604AB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E39B3"/>
    <w:multiLevelType w:val="hybridMultilevel"/>
    <w:tmpl w:val="94505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62DD0"/>
    <w:multiLevelType w:val="hybridMultilevel"/>
    <w:tmpl w:val="196238F0"/>
    <w:lvl w:ilvl="0" w:tplc="CFEE928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9B451A"/>
    <w:multiLevelType w:val="hybridMultilevel"/>
    <w:tmpl w:val="D9DEAE42"/>
    <w:lvl w:ilvl="0" w:tplc="B744327E">
      <w:start w:val="1"/>
      <w:numFmt w:val="lowerLetter"/>
      <w:pStyle w:val="Marcacao2"/>
      <w:lvlText w:val="%1)"/>
      <w:lvlJc w:val="left"/>
      <w:pPr>
        <w:ind w:left="3762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>
    <w:nsid w:val="5A117F2F"/>
    <w:multiLevelType w:val="multilevel"/>
    <w:tmpl w:val="1458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E1A02"/>
    <w:multiLevelType w:val="hybridMultilevel"/>
    <w:tmpl w:val="5CF494BC"/>
    <w:lvl w:ilvl="0" w:tplc="752EF6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6630"/>
    <w:multiLevelType w:val="hybridMultilevel"/>
    <w:tmpl w:val="4EC68C5E"/>
    <w:lvl w:ilvl="0" w:tplc="6A54B8A0">
      <w:start w:val="1"/>
      <w:numFmt w:val="lowerLetter"/>
      <w:pStyle w:val="LegendaFiguras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A3"/>
    <w:rsid w:val="00006E96"/>
    <w:rsid w:val="00015B43"/>
    <w:rsid w:val="00036CB8"/>
    <w:rsid w:val="000459E6"/>
    <w:rsid w:val="0007733E"/>
    <w:rsid w:val="00081771"/>
    <w:rsid w:val="000D42B8"/>
    <w:rsid w:val="00101FD8"/>
    <w:rsid w:val="00146207"/>
    <w:rsid w:val="00156DC6"/>
    <w:rsid w:val="001C7241"/>
    <w:rsid w:val="001D2A47"/>
    <w:rsid w:val="001E10A3"/>
    <w:rsid w:val="001F0E42"/>
    <w:rsid w:val="002747D2"/>
    <w:rsid w:val="00281473"/>
    <w:rsid w:val="002A282D"/>
    <w:rsid w:val="002B4737"/>
    <w:rsid w:val="002C03B9"/>
    <w:rsid w:val="002C7CCC"/>
    <w:rsid w:val="002E0314"/>
    <w:rsid w:val="00342081"/>
    <w:rsid w:val="00357E5E"/>
    <w:rsid w:val="0039222F"/>
    <w:rsid w:val="00395A0F"/>
    <w:rsid w:val="003B0BE7"/>
    <w:rsid w:val="003C2751"/>
    <w:rsid w:val="00407F6B"/>
    <w:rsid w:val="0041306C"/>
    <w:rsid w:val="00455C03"/>
    <w:rsid w:val="00491D5F"/>
    <w:rsid w:val="00493F19"/>
    <w:rsid w:val="00497D56"/>
    <w:rsid w:val="004C5934"/>
    <w:rsid w:val="004E7094"/>
    <w:rsid w:val="005653CB"/>
    <w:rsid w:val="005C2CED"/>
    <w:rsid w:val="005E5A99"/>
    <w:rsid w:val="00621DD2"/>
    <w:rsid w:val="00623C82"/>
    <w:rsid w:val="00633A8D"/>
    <w:rsid w:val="0069242F"/>
    <w:rsid w:val="006948A6"/>
    <w:rsid w:val="006B0D29"/>
    <w:rsid w:val="006B5F2F"/>
    <w:rsid w:val="006C45DB"/>
    <w:rsid w:val="006D21F4"/>
    <w:rsid w:val="006D6F9F"/>
    <w:rsid w:val="007070EA"/>
    <w:rsid w:val="00786533"/>
    <w:rsid w:val="007A536B"/>
    <w:rsid w:val="007B43A8"/>
    <w:rsid w:val="007C2950"/>
    <w:rsid w:val="007C3B1B"/>
    <w:rsid w:val="007E058B"/>
    <w:rsid w:val="00806B29"/>
    <w:rsid w:val="00817BBC"/>
    <w:rsid w:val="00825EEF"/>
    <w:rsid w:val="00826EBB"/>
    <w:rsid w:val="00834712"/>
    <w:rsid w:val="008725CE"/>
    <w:rsid w:val="00881E54"/>
    <w:rsid w:val="00897B4B"/>
    <w:rsid w:val="008A3BA0"/>
    <w:rsid w:val="008A6BF2"/>
    <w:rsid w:val="008C2461"/>
    <w:rsid w:val="008E4C76"/>
    <w:rsid w:val="008E5DE0"/>
    <w:rsid w:val="009309EB"/>
    <w:rsid w:val="00971606"/>
    <w:rsid w:val="00982066"/>
    <w:rsid w:val="00A21622"/>
    <w:rsid w:val="00A257C5"/>
    <w:rsid w:val="00A42008"/>
    <w:rsid w:val="00A52CF3"/>
    <w:rsid w:val="00A56911"/>
    <w:rsid w:val="00A651E2"/>
    <w:rsid w:val="00A654F9"/>
    <w:rsid w:val="00A74C1D"/>
    <w:rsid w:val="00A77700"/>
    <w:rsid w:val="00A807D0"/>
    <w:rsid w:val="00AA57D3"/>
    <w:rsid w:val="00AB7C1B"/>
    <w:rsid w:val="00AD6ED6"/>
    <w:rsid w:val="00B25F12"/>
    <w:rsid w:val="00B279DC"/>
    <w:rsid w:val="00B856BB"/>
    <w:rsid w:val="00BE6683"/>
    <w:rsid w:val="00BF412C"/>
    <w:rsid w:val="00C230EF"/>
    <w:rsid w:val="00C2582B"/>
    <w:rsid w:val="00C875DD"/>
    <w:rsid w:val="00CC0604"/>
    <w:rsid w:val="00D6535F"/>
    <w:rsid w:val="00D859B3"/>
    <w:rsid w:val="00E31EEC"/>
    <w:rsid w:val="00E67481"/>
    <w:rsid w:val="00EE6520"/>
    <w:rsid w:val="00F43224"/>
    <w:rsid w:val="00F46254"/>
    <w:rsid w:val="00F643F7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8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tulo2"/>
    <w:link w:val="Ttulo1Char"/>
    <w:autoRedefine/>
    <w:uiPriority w:val="9"/>
    <w:qFormat/>
    <w:rsid w:val="002747D2"/>
    <w:pPr>
      <w:widowControl w:val="0"/>
      <w:numPr>
        <w:numId w:val="5"/>
      </w:numPr>
      <w:spacing w:before="240" w:after="240" w:line="240" w:lineRule="auto"/>
      <w:ind w:left="567" w:hanging="567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747D2"/>
    <w:pPr>
      <w:widowControl w:val="0"/>
      <w:numPr>
        <w:ilvl w:val="1"/>
        <w:numId w:val="5"/>
      </w:numPr>
      <w:spacing w:before="120" w:after="120" w:line="240" w:lineRule="auto"/>
      <w:ind w:left="578" w:hanging="578"/>
      <w:jc w:val="both"/>
      <w:outlineLvl w:val="1"/>
    </w:pPr>
    <w:rPr>
      <w:rFonts w:ascii="Arial" w:eastAsiaTheme="majorEastAsia" w:hAnsi="Arial" w:cstheme="majorBidi"/>
      <w:bCs/>
      <w:szCs w:val="26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2747D2"/>
    <w:pPr>
      <w:widowControl w:val="0"/>
      <w:numPr>
        <w:ilvl w:val="2"/>
        <w:numId w:val="5"/>
      </w:numPr>
      <w:tabs>
        <w:tab w:val="left" w:pos="3969"/>
      </w:tabs>
      <w:autoSpaceDE w:val="0"/>
      <w:adjustRightInd w:val="0"/>
      <w:spacing w:before="120" w:after="120" w:line="240" w:lineRule="auto"/>
      <w:ind w:left="1418" w:hanging="851"/>
      <w:jc w:val="both"/>
      <w:outlineLvl w:val="2"/>
    </w:pPr>
    <w:rPr>
      <w:rFonts w:ascii="Arial" w:eastAsiaTheme="majorEastAsia" w:hAnsi="Arial" w:cstheme="majorBidi"/>
      <w:bCs/>
    </w:rPr>
  </w:style>
  <w:style w:type="paragraph" w:styleId="Ttulo4">
    <w:name w:val="heading 4"/>
    <w:basedOn w:val="Ttulo3"/>
    <w:next w:val="Normal"/>
    <w:link w:val="Ttulo4Char"/>
    <w:autoRedefine/>
    <w:uiPriority w:val="9"/>
    <w:unhideWhenUsed/>
    <w:qFormat/>
    <w:rsid w:val="002747D2"/>
    <w:pPr>
      <w:numPr>
        <w:ilvl w:val="3"/>
      </w:numPr>
      <w:tabs>
        <w:tab w:val="left" w:pos="1418"/>
      </w:tabs>
      <w:ind w:left="2552" w:hanging="1134"/>
      <w:outlineLvl w:val="3"/>
    </w:pPr>
    <w:rPr>
      <w:bCs w:val="0"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747D2"/>
    <w:pPr>
      <w:widowControl w:val="0"/>
      <w:numPr>
        <w:ilvl w:val="4"/>
        <w:numId w:val="5"/>
      </w:numPr>
      <w:spacing w:before="120" w:after="120" w:line="240" w:lineRule="auto"/>
      <w:ind w:left="3970" w:hanging="1418"/>
      <w:jc w:val="both"/>
      <w:outlineLvl w:val="4"/>
    </w:pPr>
    <w:rPr>
      <w:rFonts w:ascii="Arial" w:eastAsiaTheme="majorEastAsia" w:hAnsi="Arial" w:cstheme="majorBidi"/>
    </w:rPr>
  </w:style>
  <w:style w:type="paragraph" w:styleId="Ttulo6">
    <w:name w:val="heading 6"/>
    <w:basedOn w:val="Ttulo5"/>
    <w:next w:val="Normal"/>
    <w:link w:val="Ttulo6Char"/>
    <w:autoRedefine/>
    <w:uiPriority w:val="9"/>
    <w:unhideWhenUsed/>
    <w:qFormat/>
    <w:rsid w:val="002747D2"/>
    <w:pPr>
      <w:keepNext/>
      <w:keepLines/>
      <w:numPr>
        <w:ilvl w:val="5"/>
      </w:numPr>
      <w:spacing w:before="200" w:after="0"/>
      <w:ind w:left="5387" w:hanging="1418"/>
      <w:outlineLvl w:val="5"/>
    </w:pPr>
    <w:rPr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47D2"/>
    <w:pPr>
      <w:keepNext/>
      <w:keepLines/>
      <w:numPr>
        <w:ilvl w:val="6"/>
        <w:numId w:val="5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47D2"/>
    <w:pPr>
      <w:keepNext/>
      <w:keepLines/>
      <w:numPr>
        <w:ilvl w:val="7"/>
        <w:numId w:val="5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47D2"/>
    <w:pPr>
      <w:keepNext/>
      <w:keepLines/>
      <w:numPr>
        <w:ilvl w:val="8"/>
        <w:numId w:val="5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0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36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07F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7F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7F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7F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7F6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6C45D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47D2"/>
    <w:rPr>
      <w:rFonts w:ascii="Arial" w:eastAsiaTheme="majorEastAsia" w:hAnsi="Arial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747D2"/>
    <w:rPr>
      <w:rFonts w:ascii="Arial" w:eastAsiaTheme="majorEastAsia" w:hAnsi="Arial" w:cstheme="majorBidi"/>
      <w:bCs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747D2"/>
    <w:rPr>
      <w:rFonts w:ascii="Arial" w:eastAsiaTheme="majorEastAsia" w:hAnsi="Arial" w:cstheme="majorBidi"/>
      <w:bCs/>
    </w:rPr>
  </w:style>
  <w:style w:type="character" w:customStyle="1" w:styleId="Ttulo4Char">
    <w:name w:val="Título 4 Char"/>
    <w:basedOn w:val="Fontepargpadro"/>
    <w:link w:val="Ttulo4"/>
    <w:uiPriority w:val="9"/>
    <w:rsid w:val="002747D2"/>
    <w:rPr>
      <w:rFonts w:ascii="Arial" w:eastAsiaTheme="majorEastAsia" w:hAnsi="Arial" w:cstheme="majorBidi"/>
      <w:iCs/>
    </w:rPr>
  </w:style>
  <w:style w:type="character" w:customStyle="1" w:styleId="Ttulo5Char">
    <w:name w:val="Título 5 Char"/>
    <w:basedOn w:val="Fontepargpadro"/>
    <w:link w:val="Ttulo5"/>
    <w:uiPriority w:val="9"/>
    <w:rsid w:val="002747D2"/>
    <w:rPr>
      <w:rFonts w:ascii="Arial" w:eastAsiaTheme="majorEastAsia" w:hAnsi="Arial" w:cstheme="majorBidi"/>
    </w:rPr>
  </w:style>
  <w:style w:type="character" w:customStyle="1" w:styleId="Ttulo6Char">
    <w:name w:val="Título 6 Char"/>
    <w:basedOn w:val="Fontepargpadro"/>
    <w:link w:val="Ttulo6"/>
    <w:uiPriority w:val="9"/>
    <w:rsid w:val="002747D2"/>
    <w:rPr>
      <w:rFonts w:ascii="Arial" w:eastAsiaTheme="majorEastAsia" w:hAnsi="Arial" w:cstheme="majorBidi"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47D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47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47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egendaFiguras">
    <w:name w:val="Legenda Figuras"/>
    <w:basedOn w:val="Legenda"/>
    <w:autoRedefine/>
    <w:qFormat/>
    <w:rsid w:val="002747D2"/>
    <w:pPr>
      <w:numPr>
        <w:numId w:val="7"/>
      </w:numPr>
      <w:spacing w:after="0"/>
      <w:ind w:left="432" w:hanging="432"/>
      <w:jc w:val="center"/>
    </w:pPr>
    <w:rPr>
      <w:rFonts w:ascii="Arial" w:eastAsia="Calibri" w:hAnsi="Arial" w:cs="Times New Roman"/>
      <w:bCs/>
      <w:i w:val="0"/>
      <w:iCs w:val="0"/>
      <w:noProof/>
      <w:color w:val="auto"/>
      <w:sz w:val="22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747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arcacao2">
    <w:name w:val="Marcacao 2"/>
    <w:basedOn w:val="Normal"/>
    <w:autoRedefine/>
    <w:qFormat/>
    <w:rsid w:val="008E4C76"/>
    <w:pPr>
      <w:widowControl w:val="0"/>
      <w:numPr>
        <w:numId w:val="8"/>
      </w:numPr>
      <w:spacing w:before="120" w:after="120" w:line="240" w:lineRule="auto"/>
      <w:ind w:left="2977"/>
      <w:jc w:val="both"/>
    </w:pPr>
    <w:rPr>
      <w:rFonts w:ascii="Arial" w:eastAsia="Calibri" w:hAnsi="Arial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D2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1F4"/>
  </w:style>
  <w:style w:type="paragraph" w:styleId="Rodap">
    <w:name w:val="footer"/>
    <w:basedOn w:val="Normal"/>
    <w:link w:val="RodapChar"/>
    <w:uiPriority w:val="99"/>
    <w:unhideWhenUsed/>
    <w:rsid w:val="006D2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tulo2"/>
    <w:link w:val="Ttulo1Char"/>
    <w:autoRedefine/>
    <w:uiPriority w:val="9"/>
    <w:qFormat/>
    <w:rsid w:val="002747D2"/>
    <w:pPr>
      <w:widowControl w:val="0"/>
      <w:numPr>
        <w:numId w:val="5"/>
      </w:numPr>
      <w:spacing w:before="240" w:after="240" w:line="240" w:lineRule="auto"/>
      <w:ind w:left="567" w:hanging="567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747D2"/>
    <w:pPr>
      <w:widowControl w:val="0"/>
      <w:numPr>
        <w:ilvl w:val="1"/>
        <w:numId w:val="5"/>
      </w:numPr>
      <w:spacing w:before="120" w:after="120" w:line="240" w:lineRule="auto"/>
      <w:ind w:left="578" w:hanging="578"/>
      <w:jc w:val="both"/>
      <w:outlineLvl w:val="1"/>
    </w:pPr>
    <w:rPr>
      <w:rFonts w:ascii="Arial" w:eastAsiaTheme="majorEastAsia" w:hAnsi="Arial" w:cstheme="majorBidi"/>
      <w:bCs/>
      <w:szCs w:val="26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2747D2"/>
    <w:pPr>
      <w:widowControl w:val="0"/>
      <w:numPr>
        <w:ilvl w:val="2"/>
        <w:numId w:val="5"/>
      </w:numPr>
      <w:tabs>
        <w:tab w:val="left" w:pos="3969"/>
      </w:tabs>
      <w:autoSpaceDE w:val="0"/>
      <w:adjustRightInd w:val="0"/>
      <w:spacing w:before="120" w:after="120" w:line="240" w:lineRule="auto"/>
      <w:ind w:left="1418" w:hanging="851"/>
      <w:jc w:val="both"/>
      <w:outlineLvl w:val="2"/>
    </w:pPr>
    <w:rPr>
      <w:rFonts w:ascii="Arial" w:eastAsiaTheme="majorEastAsia" w:hAnsi="Arial" w:cstheme="majorBidi"/>
      <w:bCs/>
    </w:rPr>
  </w:style>
  <w:style w:type="paragraph" w:styleId="Ttulo4">
    <w:name w:val="heading 4"/>
    <w:basedOn w:val="Ttulo3"/>
    <w:next w:val="Normal"/>
    <w:link w:val="Ttulo4Char"/>
    <w:autoRedefine/>
    <w:uiPriority w:val="9"/>
    <w:unhideWhenUsed/>
    <w:qFormat/>
    <w:rsid w:val="002747D2"/>
    <w:pPr>
      <w:numPr>
        <w:ilvl w:val="3"/>
      </w:numPr>
      <w:tabs>
        <w:tab w:val="left" w:pos="1418"/>
      </w:tabs>
      <w:ind w:left="2552" w:hanging="1134"/>
      <w:outlineLvl w:val="3"/>
    </w:pPr>
    <w:rPr>
      <w:bCs w:val="0"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747D2"/>
    <w:pPr>
      <w:widowControl w:val="0"/>
      <w:numPr>
        <w:ilvl w:val="4"/>
        <w:numId w:val="5"/>
      </w:numPr>
      <w:spacing w:before="120" w:after="120" w:line="240" w:lineRule="auto"/>
      <w:ind w:left="3970" w:hanging="1418"/>
      <w:jc w:val="both"/>
      <w:outlineLvl w:val="4"/>
    </w:pPr>
    <w:rPr>
      <w:rFonts w:ascii="Arial" w:eastAsiaTheme="majorEastAsia" w:hAnsi="Arial" w:cstheme="majorBidi"/>
    </w:rPr>
  </w:style>
  <w:style w:type="paragraph" w:styleId="Ttulo6">
    <w:name w:val="heading 6"/>
    <w:basedOn w:val="Ttulo5"/>
    <w:next w:val="Normal"/>
    <w:link w:val="Ttulo6Char"/>
    <w:autoRedefine/>
    <w:uiPriority w:val="9"/>
    <w:unhideWhenUsed/>
    <w:qFormat/>
    <w:rsid w:val="002747D2"/>
    <w:pPr>
      <w:keepNext/>
      <w:keepLines/>
      <w:numPr>
        <w:ilvl w:val="5"/>
      </w:numPr>
      <w:spacing w:before="200" w:after="0"/>
      <w:ind w:left="5387" w:hanging="1418"/>
      <w:outlineLvl w:val="5"/>
    </w:pPr>
    <w:rPr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47D2"/>
    <w:pPr>
      <w:keepNext/>
      <w:keepLines/>
      <w:numPr>
        <w:ilvl w:val="6"/>
        <w:numId w:val="5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47D2"/>
    <w:pPr>
      <w:keepNext/>
      <w:keepLines/>
      <w:numPr>
        <w:ilvl w:val="7"/>
        <w:numId w:val="5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47D2"/>
    <w:pPr>
      <w:keepNext/>
      <w:keepLines/>
      <w:numPr>
        <w:ilvl w:val="8"/>
        <w:numId w:val="5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0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36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07F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7F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7F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7F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7F6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6C45D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47D2"/>
    <w:rPr>
      <w:rFonts w:ascii="Arial" w:eastAsiaTheme="majorEastAsia" w:hAnsi="Arial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747D2"/>
    <w:rPr>
      <w:rFonts w:ascii="Arial" w:eastAsiaTheme="majorEastAsia" w:hAnsi="Arial" w:cstheme="majorBidi"/>
      <w:bCs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747D2"/>
    <w:rPr>
      <w:rFonts w:ascii="Arial" w:eastAsiaTheme="majorEastAsia" w:hAnsi="Arial" w:cstheme="majorBidi"/>
      <w:bCs/>
    </w:rPr>
  </w:style>
  <w:style w:type="character" w:customStyle="1" w:styleId="Ttulo4Char">
    <w:name w:val="Título 4 Char"/>
    <w:basedOn w:val="Fontepargpadro"/>
    <w:link w:val="Ttulo4"/>
    <w:uiPriority w:val="9"/>
    <w:rsid w:val="002747D2"/>
    <w:rPr>
      <w:rFonts w:ascii="Arial" w:eastAsiaTheme="majorEastAsia" w:hAnsi="Arial" w:cstheme="majorBidi"/>
      <w:iCs/>
    </w:rPr>
  </w:style>
  <w:style w:type="character" w:customStyle="1" w:styleId="Ttulo5Char">
    <w:name w:val="Título 5 Char"/>
    <w:basedOn w:val="Fontepargpadro"/>
    <w:link w:val="Ttulo5"/>
    <w:uiPriority w:val="9"/>
    <w:rsid w:val="002747D2"/>
    <w:rPr>
      <w:rFonts w:ascii="Arial" w:eastAsiaTheme="majorEastAsia" w:hAnsi="Arial" w:cstheme="majorBidi"/>
    </w:rPr>
  </w:style>
  <w:style w:type="character" w:customStyle="1" w:styleId="Ttulo6Char">
    <w:name w:val="Título 6 Char"/>
    <w:basedOn w:val="Fontepargpadro"/>
    <w:link w:val="Ttulo6"/>
    <w:uiPriority w:val="9"/>
    <w:rsid w:val="002747D2"/>
    <w:rPr>
      <w:rFonts w:ascii="Arial" w:eastAsiaTheme="majorEastAsia" w:hAnsi="Arial" w:cstheme="majorBidi"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47D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47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47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egendaFiguras">
    <w:name w:val="Legenda Figuras"/>
    <w:basedOn w:val="Legenda"/>
    <w:autoRedefine/>
    <w:qFormat/>
    <w:rsid w:val="002747D2"/>
    <w:pPr>
      <w:numPr>
        <w:numId w:val="7"/>
      </w:numPr>
      <w:spacing w:after="0"/>
      <w:ind w:left="432" w:hanging="432"/>
      <w:jc w:val="center"/>
    </w:pPr>
    <w:rPr>
      <w:rFonts w:ascii="Arial" w:eastAsia="Calibri" w:hAnsi="Arial" w:cs="Times New Roman"/>
      <w:bCs/>
      <w:i w:val="0"/>
      <w:iCs w:val="0"/>
      <w:noProof/>
      <w:color w:val="auto"/>
      <w:sz w:val="22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747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arcacao2">
    <w:name w:val="Marcacao 2"/>
    <w:basedOn w:val="Normal"/>
    <w:autoRedefine/>
    <w:qFormat/>
    <w:rsid w:val="008E4C76"/>
    <w:pPr>
      <w:widowControl w:val="0"/>
      <w:numPr>
        <w:numId w:val="8"/>
      </w:numPr>
      <w:spacing w:before="120" w:after="120" w:line="240" w:lineRule="auto"/>
      <w:ind w:left="2977"/>
      <w:jc w:val="both"/>
    </w:pPr>
    <w:rPr>
      <w:rFonts w:ascii="Arial" w:eastAsia="Calibri" w:hAnsi="Arial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D2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1F4"/>
  </w:style>
  <w:style w:type="paragraph" w:styleId="Rodap">
    <w:name w:val="footer"/>
    <w:basedOn w:val="Normal"/>
    <w:link w:val="RodapChar"/>
    <w:uiPriority w:val="99"/>
    <w:unhideWhenUsed/>
    <w:rsid w:val="006D2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3860</Words>
  <Characters>20850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ISABEL;Priscila Cavalcanti da Silva</dc:creator>
  <cp:keywords/>
  <dc:description/>
  <cp:lastModifiedBy>LUCAS RIBEIRO</cp:lastModifiedBy>
  <cp:revision>19</cp:revision>
  <cp:lastPrinted>2019-12-09T17:37:00Z</cp:lastPrinted>
  <dcterms:created xsi:type="dcterms:W3CDTF">2019-12-02T19:53:00Z</dcterms:created>
  <dcterms:modified xsi:type="dcterms:W3CDTF">2019-12-10T16:41:00Z</dcterms:modified>
</cp:coreProperties>
</file>