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03FD" w14:textId="6776CE39" w:rsidR="00473AF3" w:rsidRPr="00797FA2" w:rsidRDefault="00A8603F" w:rsidP="00F658D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7FA2">
        <w:rPr>
          <w:rFonts w:ascii="Arial" w:hAnsi="Arial" w:cs="Arial"/>
          <w:b/>
          <w:bCs/>
        </w:rPr>
        <w:t xml:space="preserve">ACORDO </w:t>
      </w:r>
      <w:r w:rsidR="00F23AFD" w:rsidRPr="00797FA2">
        <w:rPr>
          <w:rFonts w:ascii="Arial" w:hAnsi="Arial" w:cs="Arial"/>
          <w:b/>
          <w:bCs/>
        </w:rPr>
        <w:t>COLETIVO D</w:t>
      </w:r>
      <w:r w:rsidRPr="00797FA2">
        <w:rPr>
          <w:rFonts w:ascii="Arial" w:hAnsi="Arial" w:cs="Arial"/>
          <w:b/>
          <w:bCs/>
        </w:rPr>
        <w:t>E</w:t>
      </w:r>
      <w:r w:rsidR="00473AF3" w:rsidRPr="00797FA2">
        <w:rPr>
          <w:rFonts w:ascii="Arial" w:hAnsi="Arial" w:cs="Arial"/>
          <w:b/>
          <w:bCs/>
          <w:strike/>
        </w:rPr>
        <w:t xml:space="preserve"> </w:t>
      </w:r>
      <w:r w:rsidR="001906A0" w:rsidRPr="00797FA2">
        <w:rPr>
          <w:rFonts w:ascii="Arial" w:hAnsi="Arial" w:cs="Arial"/>
          <w:b/>
          <w:bCs/>
        </w:rPr>
        <w:t>TRABALHO</w:t>
      </w:r>
    </w:p>
    <w:p w14:paraId="3E6D6BFD" w14:textId="43726297" w:rsidR="007627FF" w:rsidRPr="00797FA2" w:rsidRDefault="00A8603F" w:rsidP="00F658D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7FA2">
        <w:rPr>
          <w:rFonts w:ascii="Arial" w:hAnsi="Arial" w:cs="Arial"/>
          <w:b/>
          <w:bCs/>
        </w:rPr>
        <w:t xml:space="preserve">CONSELHO DE ARQUITETURA E URBANISMO DE GOIÁS (CAU/GO) </w:t>
      </w:r>
    </w:p>
    <w:p w14:paraId="641E4DCD" w14:textId="77777777" w:rsidR="00F23AFD" w:rsidRPr="00797FA2" w:rsidRDefault="00F23AFD" w:rsidP="00F658D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4AA36BC" w14:textId="3A28D1AB" w:rsidR="00473AF3" w:rsidRPr="00797FA2" w:rsidRDefault="00A8603F" w:rsidP="00F658D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7FA2">
        <w:rPr>
          <w:rFonts w:ascii="Arial" w:hAnsi="Arial" w:cs="Arial"/>
          <w:b/>
          <w:bCs/>
        </w:rPr>
        <w:t>202</w:t>
      </w:r>
      <w:r w:rsidR="0013666E" w:rsidRPr="00797FA2">
        <w:rPr>
          <w:rFonts w:ascii="Arial" w:hAnsi="Arial" w:cs="Arial"/>
          <w:b/>
          <w:bCs/>
        </w:rPr>
        <w:t>3/2024</w:t>
      </w:r>
    </w:p>
    <w:p w14:paraId="7EAE2C27" w14:textId="77777777" w:rsidR="00473AF3" w:rsidRPr="00797FA2" w:rsidRDefault="00473AF3" w:rsidP="00F658D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ACC200D" w14:textId="77777777" w:rsidR="005A19D9" w:rsidRPr="00797FA2" w:rsidRDefault="005A19D9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O ACORDO DE CONDIÇÕES SALARIAIS E DE TRABALHO que entre si celebram os servidores do</w:t>
      </w:r>
      <w:r w:rsidRPr="00797FA2">
        <w:rPr>
          <w:rFonts w:ascii="Arial" w:hAnsi="Arial" w:cs="Arial"/>
          <w:b/>
          <w:bCs/>
        </w:rPr>
        <w:t xml:space="preserve"> CONSELHO DE ARQUITETURA E URBANISMO DE GOIÁS-CAU/GO</w:t>
      </w:r>
      <w:r w:rsidRPr="00797FA2">
        <w:rPr>
          <w:rFonts w:ascii="Arial" w:hAnsi="Arial" w:cs="Arial"/>
          <w:bCs/>
        </w:rPr>
        <w:t>,</w:t>
      </w:r>
      <w:r w:rsidRPr="00797FA2">
        <w:rPr>
          <w:rFonts w:ascii="Arial" w:hAnsi="Arial" w:cs="Arial"/>
          <w:b/>
          <w:bCs/>
        </w:rPr>
        <w:t xml:space="preserve"> </w:t>
      </w:r>
      <w:r w:rsidRPr="00797FA2">
        <w:rPr>
          <w:rFonts w:ascii="Arial" w:hAnsi="Arial" w:cs="Arial"/>
        </w:rPr>
        <w:t xml:space="preserve">representados pelo </w:t>
      </w:r>
      <w:r w:rsidRPr="00797FA2">
        <w:rPr>
          <w:rFonts w:ascii="Arial" w:hAnsi="Arial" w:cs="Arial"/>
          <w:b/>
        </w:rPr>
        <w:t>SINDICATO DOS SERVIDORES EM CONSELHOS E ORDENS DE FISCALIZAÇÃO PROFISSIONAL E ENTIDADES COLIGADAS E AFINS DO ESTADO DE GOIÁS – SINDECOF-GO</w:t>
      </w:r>
      <w:r w:rsidRPr="00797FA2">
        <w:rPr>
          <w:rFonts w:ascii="Arial" w:hAnsi="Arial" w:cs="Arial"/>
        </w:rPr>
        <w:t xml:space="preserve">, CNPJ 00.709.746/0001-79, estabelecido à Av. Anhanguera, nº 5.389, sala 1702, Setor Central – Goiânia-GO, neste ato representado pelo Presidente Sandro da Silva Marques, CPF 836.426.501-63, e o </w:t>
      </w:r>
      <w:r w:rsidRPr="00797FA2">
        <w:rPr>
          <w:rFonts w:ascii="Arial" w:hAnsi="Arial" w:cs="Arial"/>
          <w:b/>
        </w:rPr>
        <w:t>CONSELHO DE ARQUITETURA E URBANISMO DE GOIÁS-CAU/GO,</w:t>
      </w:r>
      <w:r w:rsidRPr="00797FA2">
        <w:rPr>
          <w:rFonts w:ascii="Arial" w:hAnsi="Arial" w:cs="Arial"/>
        </w:rPr>
        <w:t xml:space="preserve"> CNPJ 14.896.563/0001-14 neste ato representado pelo Presidente </w:t>
      </w:r>
      <w:r w:rsidRPr="00797FA2">
        <w:rPr>
          <w:rFonts w:ascii="Arial" w:eastAsia="Arial" w:hAnsi="Arial" w:cs="Arial"/>
        </w:rPr>
        <w:t xml:space="preserve">Fernando Camargo Chapadeiro, CPF 807.825.581-00, </w:t>
      </w:r>
      <w:r w:rsidRPr="00797FA2">
        <w:rPr>
          <w:rFonts w:ascii="Arial" w:hAnsi="Arial" w:cs="Arial"/>
        </w:rPr>
        <w:t>estabelecido na Av. Engenheiro Eurico Viana, n°. 25, 3° andar, Edifício Concept Office, Vila Maria José – Goiânia/GO, mediante as condições e cláusulas a seguir:</w:t>
      </w:r>
    </w:p>
    <w:p w14:paraId="541CE94F" w14:textId="77777777" w:rsidR="003C208F" w:rsidRPr="00797FA2" w:rsidRDefault="003C208F" w:rsidP="00F658D5">
      <w:pPr>
        <w:spacing w:after="0" w:line="360" w:lineRule="auto"/>
        <w:jc w:val="both"/>
        <w:rPr>
          <w:rFonts w:ascii="Arial" w:hAnsi="Arial" w:cs="Arial"/>
        </w:rPr>
      </w:pPr>
    </w:p>
    <w:p w14:paraId="30E31EF0" w14:textId="77777777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>CLÁUSULA PRIMEIRA: ABRANGÊNCIA</w:t>
      </w:r>
    </w:p>
    <w:p w14:paraId="1426A6EC" w14:textId="69D52889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 xml:space="preserve">O presente Acordo de Trabalho aplica-se no âmbito da autarquia acordante, abrangendo a categoria dos </w:t>
      </w:r>
      <w:r w:rsidR="00F23AFD" w:rsidRPr="00797FA2">
        <w:rPr>
          <w:rFonts w:ascii="Arial" w:hAnsi="Arial" w:cs="Arial"/>
        </w:rPr>
        <w:t>e</w:t>
      </w:r>
      <w:r w:rsidRPr="00797FA2">
        <w:rPr>
          <w:rFonts w:ascii="Arial" w:hAnsi="Arial" w:cs="Arial"/>
        </w:rPr>
        <w:t>mpregados do Conselho de Arquitetura e Urbanismo</w:t>
      </w:r>
      <w:r w:rsidR="0013666E" w:rsidRPr="00797FA2">
        <w:rPr>
          <w:rFonts w:ascii="Arial" w:hAnsi="Arial" w:cs="Arial"/>
        </w:rPr>
        <w:t xml:space="preserve"> de Goiás.</w:t>
      </w:r>
    </w:p>
    <w:p w14:paraId="742F6A24" w14:textId="77777777" w:rsidR="003C208F" w:rsidRPr="00797FA2" w:rsidRDefault="003C208F" w:rsidP="00F658D5">
      <w:pPr>
        <w:spacing w:after="0" w:line="360" w:lineRule="auto"/>
        <w:jc w:val="both"/>
        <w:rPr>
          <w:rFonts w:ascii="Arial" w:hAnsi="Arial" w:cs="Arial"/>
        </w:rPr>
      </w:pPr>
    </w:p>
    <w:p w14:paraId="29DE5506" w14:textId="77777777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>CLÁUSULA SEGUNDA: VIGÊNCIA E DATA-BASE</w:t>
      </w:r>
    </w:p>
    <w:p w14:paraId="023E6010" w14:textId="4525C5B6" w:rsidR="000F69A8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</w:rPr>
        <w:t xml:space="preserve">Fica definido </w:t>
      </w:r>
      <w:r w:rsidR="002C3FDF" w:rsidRPr="00797FA2">
        <w:rPr>
          <w:rStyle w:val="Fontepargpadro1"/>
          <w:rFonts w:ascii="Arial" w:hAnsi="Arial" w:cs="Arial"/>
        </w:rPr>
        <w:t xml:space="preserve">entre as partes </w:t>
      </w:r>
      <w:r w:rsidRPr="00797FA2">
        <w:rPr>
          <w:rStyle w:val="Fontepargpadro1"/>
          <w:rFonts w:ascii="Arial" w:hAnsi="Arial" w:cs="Arial"/>
        </w:rPr>
        <w:t xml:space="preserve">que as cláusulas deste Acordo terão vigência de </w:t>
      </w:r>
      <w:r w:rsidR="00AD41EC" w:rsidRPr="00797FA2">
        <w:rPr>
          <w:rStyle w:val="Fontepargpadro1"/>
          <w:rFonts w:ascii="Arial" w:hAnsi="Arial" w:cs="Arial"/>
        </w:rPr>
        <w:t>1º</w:t>
      </w:r>
      <w:r w:rsidRPr="00797FA2">
        <w:rPr>
          <w:rStyle w:val="Fontepargpadro1"/>
          <w:rFonts w:ascii="Arial" w:hAnsi="Arial" w:cs="Arial"/>
        </w:rPr>
        <w:t xml:space="preserve"> de maio de 202</w:t>
      </w:r>
      <w:r w:rsidR="001877D9" w:rsidRPr="00797FA2">
        <w:rPr>
          <w:rStyle w:val="Fontepargpadro1"/>
          <w:rFonts w:ascii="Arial" w:hAnsi="Arial" w:cs="Arial"/>
        </w:rPr>
        <w:t>3</w:t>
      </w:r>
      <w:r w:rsidR="002C3FDF" w:rsidRPr="00797FA2">
        <w:rPr>
          <w:rStyle w:val="Fontepargpadro1"/>
          <w:rFonts w:ascii="Arial" w:hAnsi="Arial" w:cs="Arial"/>
        </w:rPr>
        <w:t xml:space="preserve"> </w:t>
      </w:r>
      <w:r w:rsidR="000F69A8" w:rsidRPr="00797FA2">
        <w:rPr>
          <w:rStyle w:val="Fontepargpadro1"/>
          <w:rFonts w:ascii="Arial" w:hAnsi="Arial" w:cs="Arial"/>
        </w:rPr>
        <w:t>a 30 de abril de 2024, sendo que a</w:t>
      </w:r>
      <w:r w:rsidR="000F69A8" w:rsidRPr="00797FA2">
        <w:rPr>
          <w:rFonts w:ascii="Arial" w:hAnsi="Arial" w:cs="Arial"/>
        </w:rPr>
        <w:t xml:space="preserve"> data base dos empregados</w:t>
      </w:r>
      <w:r w:rsidR="008410E1" w:rsidRPr="00797FA2">
        <w:rPr>
          <w:rFonts w:ascii="Arial" w:hAnsi="Arial" w:cs="Arial"/>
        </w:rPr>
        <w:t xml:space="preserve"> </w:t>
      </w:r>
      <w:r w:rsidR="000F69A8" w:rsidRPr="00797FA2">
        <w:rPr>
          <w:rFonts w:ascii="Arial" w:hAnsi="Arial" w:cs="Arial"/>
        </w:rPr>
        <w:t xml:space="preserve">(as) do CAU/GO </w:t>
      </w:r>
      <w:r w:rsidR="001906A0" w:rsidRPr="00797FA2">
        <w:rPr>
          <w:rFonts w:ascii="Arial" w:hAnsi="Arial" w:cs="Arial"/>
        </w:rPr>
        <w:t xml:space="preserve">é </w:t>
      </w:r>
      <w:r w:rsidR="000F69A8" w:rsidRPr="00797FA2">
        <w:rPr>
          <w:rFonts w:ascii="Arial" w:hAnsi="Arial" w:cs="Arial"/>
        </w:rPr>
        <w:t>1º de maio de cada ano.</w:t>
      </w:r>
    </w:p>
    <w:p w14:paraId="232750F4" w14:textId="77777777" w:rsidR="00C828E7" w:rsidRPr="00797FA2" w:rsidRDefault="00C828E7" w:rsidP="00F658D5">
      <w:pPr>
        <w:spacing w:after="0" w:line="360" w:lineRule="auto"/>
        <w:jc w:val="both"/>
        <w:rPr>
          <w:rFonts w:ascii="Arial" w:hAnsi="Arial" w:cs="Arial"/>
        </w:rPr>
      </w:pPr>
    </w:p>
    <w:p w14:paraId="6399EB24" w14:textId="77777777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>CLÁUSULA TERCEIRA: REAJUSTE SALARIAL</w:t>
      </w:r>
    </w:p>
    <w:p w14:paraId="22DEAC15" w14:textId="53EBD9FE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 xml:space="preserve">O CAU/GO fará </w:t>
      </w:r>
      <w:r w:rsidR="00537535" w:rsidRPr="00797FA2">
        <w:rPr>
          <w:rFonts w:ascii="Arial" w:hAnsi="Arial" w:cs="Arial"/>
        </w:rPr>
        <w:t>o reajuste</w:t>
      </w:r>
      <w:r w:rsidRPr="00797FA2">
        <w:rPr>
          <w:rFonts w:ascii="Arial" w:hAnsi="Arial" w:cs="Arial"/>
        </w:rPr>
        <w:t xml:space="preserve"> salarial no percentual que corresponde a </w:t>
      </w:r>
      <w:r w:rsidR="00C828E7" w:rsidRPr="00797FA2">
        <w:rPr>
          <w:rFonts w:ascii="Arial" w:hAnsi="Arial" w:cs="Arial"/>
        </w:rPr>
        <w:t>7</w:t>
      </w:r>
      <w:r w:rsidR="00804ACD" w:rsidRPr="00797FA2">
        <w:rPr>
          <w:rFonts w:ascii="Arial" w:hAnsi="Arial" w:cs="Arial"/>
        </w:rPr>
        <w:t>,5</w:t>
      </w:r>
      <w:r w:rsidR="00C828E7" w:rsidRPr="00797FA2">
        <w:rPr>
          <w:rFonts w:ascii="Arial" w:hAnsi="Arial" w:cs="Arial"/>
        </w:rPr>
        <w:t xml:space="preserve"> </w:t>
      </w:r>
      <w:r w:rsidRPr="00797FA2">
        <w:rPr>
          <w:rFonts w:ascii="Arial" w:hAnsi="Arial" w:cs="Arial"/>
        </w:rPr>
        <w:t>% (</w:t>
      </w:r>
      <w:r w:rsidR="006629CF" w:rsidRPr="00797FA2">
        <w:rPr>
          <w:rFonts w:ascii="Arial" w:hAnsi="Arial" w:cs="Arial"/>
        </w:rPr>
        <w:t>sete</w:t>
      </w:r>
      <w:r w:rsidRPr="00797FA2">
        <w:rPr>
          <w:rFonts w:ascii="Arial" w:hAnsi="Arial" w:cs="Arial"/>
        </w:rPr>
        <w:t xml:space="preserve"> </w:t>
      </w:r>
      <w:r w:rsidR="00804ACD" w:rsidRPr="00797FA2">
        <w:rPr>
          <w:rFonts w:ascii="Arial" w:hAnsi="Arial" w:cs="Arial"/>
        </w:rPr>
        <w:t xml:space="preserve">e meio </w:t>
      </w:r>
      <w:r w:rsidRPr="00797FA2">
        <w:rPr>
          <w:rFonts w:ascii="Arial" w:hAnsi="Arial" w:cs="Arial"/>
        </w:rPr>
        <w:t>por cento).</w:t>
      </w:r>
    </w:p>
    <w:p w14:paraId="1AC3BF5C" w14:textId="77777777" w:rsidR="00C21284" w:rsidRPr="00797FA2" w:rsidRDefault="00C21284" w:rsidP="00F658D5">
      <w:pPr>
        <w:spacing w:after="0" w:line="360" w:lineRule="auto"/>
        <w:jc w:val="both"/>
        <w:rPr>
          <w:rFonts w:ascii="Arial" w:hAnsi="Arial" w:cs="Arial"/>
        </w:rPr>
      </w:pPr>
    </w:p>
    <w:p w14:paraId="537C5999" w14:textId="77777777" w:rsidR="007627FF" w:rsidRPr="00797FA2" w:rsidRDefault="00A8603F" w:rsidP="00F658D5">
      <w:pPr>
        <w:spacing w:after="0" w:line="360" w:lineRule="auto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>CLÁUSULA QUARTA: ALIMENTAÇÃO</w:t>
      </w:r>
    </w:p>
    <w:p w14:paraId="648636B8" w14:textId="56644508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 xml:space="preserve">O CAU/GO fornecerá a seus empregados mensalmente crédito alimentício e/ou crédito refeição no valor </w:t>
      </w:r>
      <w:r w:rsidR="001906A0" w:rsidRPr="00797FA2">
        <w:rPr>
          <w:rFonts w:ascii="Arial" w:hAnsi="Arial" w:cs="Arial"/>
        </w:rPr>
        <w:t>total</w:t>
      </w:r>
      <w:r w:rsidRPr="00797FA2">
        <w:rPr>
          <w:rFonts w:ascii="Arial" w:hAnsi="Arial" w:cs="Arial"/>
        </w:rPr>
        <w:t xml:space="preserve"> para os dois cartões de R$ 1.</w:t>
      </w:r>
      <w:r w:rsidR="00910693" w:rsidRPr="00797FA2">
        <w:rPr>
          <w:rFonts w:ascii="Arial" w:hAnsi="Arial" w:cs="Arial"/>
        </w:rPr>
        <w:t>10</w:t>
      </w:r>
      <w:r w:rsidRPr="00797FA2">
        <w:rPr>
          <w:rFonts w:ascii="Arial" w:hAnsi="Arial" w:cs="Arial"/>
        </w:rPr>
        <w:t xml:space="preserve">0,00 (mil </w:t>
      </w:r>
      <w:r w:rsidR="00910693" w:rsidRPr="00797FA2">
        <w:rPr>
          <w:rFonts w:ascii="Arial" w:hAnsi="Arial" w:cs="Arial"/>
        </w:rPr>
        <w:t xml:space="preserve">e cem </w:t>
      </w:r>
      <w:r w:rsidRPr="00797FA2">
        <w:rPr>
          <w:rFonts w:ascii="Arial" w:hAnsi="Arial" w:cs="Arial"/>
        </w:rPr>
        <w:t>reais) através de contrato com empresa administradora de cartões, sendo que essa parcela não constitui salário in natura.</w:t>
      </w:r>
      <w:r w:rsidR="00C21284" w:rsidRPr="00797FA2">
        <w:rPr>
          <w:rFonts w:ascii="Arial" w:hAnsi="Arial" w:cs="Arial"/>
        </w:rPr>
        <w:t xml:space="preserve"> </w:t>
      </w:r>
    </w:p>
    <w:p w14:paraId="3020D21B" w14:textId="6CF14E7A" w:rsidR="007C5731" w:rsidRPr="00797FA2" w:rsidRDefault="00A26BC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lastRenderedPageBreak/>
        <w:t>§ 1º</w:t>
      </w:r>
      <w:r w:rsidR="007C5731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7C5731" w:rsidRPr="00797FA2">
        <w:rPr>
          <w:rStyle w:val="Fontepargpadro1"/>
          <w:rFonts w:ascii="Arial" w:hAnsi="Arial" w:cs="Arial"/>
        </w:rPr>
        <w:t>O crédito alimentício/refeição será concedido, inclusive, em períodos de afastamentos como: férias, licença-maternidade e paternidade e licença por motivo de doença.</w:t>
      </w:r>
    </w:p>
    <w:p w14:paraId="7629290D" w14:textId="7C22144D" w:rsidR="007C5731" w:rsidRPr="00797FA2" w:rsidRDefault="00A26BC0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2º</w:t>
      </w:r>
      <w:r w:rsidR="007C5731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C21284" w:rsidRPr="00797FA2">
        <w:rPr>
          <w:rStyle w:val="Fontepargpadro1"/>
          <w:rFonts w:ascii="Arial" w:hAnsi="Arial" w:cs="Arial"/>
        </w:rPr>
        <w:t>H</w:t>
      </w:r>
      <w:r w:rsidR="007C5731" w:rsidRPr="00797FA2">
        <w:rPr>
          <w:rStyle w:val="Fontepargpadro1"/>
          <w:rFonts w:ascii="Arial" w:hAnsi="Arial" w:cs="Arial"/>
        </w:rPr>
        <w:t xml:space="preserve">averá contrapartida financeira dos empregados </w:t>
      </w:r>
      <w:r w:rsidR="00C21284" w:rsidRPr="00797FA2">
        <w:rPr>
          <w:rStyle w:val="Fontepargpadro1"/>
          <w:rFonts w:ascii="Arial" w:hAnsi="Arial" w:cs="Arial"/>
        </w:rPr>
        <w:t xml:space="preserve">de </w:t>
      </w:r>
      <w:r w:rsidR="004A03C1" w:rsidRPr="00797FA2">
        <w:rPr>
          <w:rStyle w:val="Fontepargpadro1"/>
          <w:rFonts w:ascii="Arial" w:hAnsi="Arial" w:cs="Arial"/>
        </w:rPr>
        <w:t>2</w:t>
      </w:r>
      <w:r w:rsidR="00C21284" w:rsidRPr="00797FA2">
        <w:rPr>
          <w:rStyle w:val="Fontepargpadro1"/>
          <w:rFonts w:ascii="Arial" w:hAnsi="Arial" w:cs="Arial"/>
        </w:rPr>
        <w:t xml:space="preserve">% </w:t>
      </w:r>
      <w:r w:rsidR="007C5731" w:rsidRPr="00797FA2">
        <w:rPr>
          <w:rStyle w:val="Fontepargpadro1"/>
          <w:rFonts w:ascii="Arial" w:hAnsi="Arial" w:cs="Arial"/>
        </w:rPr>
        <w:t>sobre o valor do benefício</w:t>
      </w:r>
      <w:r w:rsidR="00C21284" w:rsidRPr="00797FA2">
        <w:rPr>
          <w:rStyle w:val="Fontepargpadro1"/>
          <w:rFonts w:ascii="Arial" w:hAnsi="Arial" w:cs="Arial"/>
        </w:rPr>
        <w:t>, descontados em folha</w:t>
      </w:r>
      <w:r w:rsidR="007C5731" w:rsidRPr="00797FA2">
        <w:rPr>
          <w:rStyle w:val="Fontepargpadro1"/>
          <w:rFonts w:ascii="Arial" w:hAnsi="Arial" w:cs="Arial"/>
        </w:rPr>
        <w:t>.</w:t>
      </w:r>
    </w:p>
    <w:p w14:paraId="2418D05C" w14:textId="51F0DA48" w:rsidR="007C5731" w:rsidRPr="00797FA2" w:rsidRDefault="001906A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3º</w:t>
      </w:r>
      <w:r w:rsidR="007C5731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7C5731" w:rsidRPr="00797FA2">
        <w:rPr>
          <w:rStyle w:val="Fontepargpadro1"/>
          <w:rFonts w:ascii="Arial" w:hAnsi="Arial" w:cs="Arial"/>
        </w:rPr>
        <w:t>O benefício será concedido a todos os empregados do CAU/GO, efetivos e de livre provimento e demissão. Aos estagiários, será concedido o vale- alimentação/refeição com percentual de 50% (cinquenta por cento) do valor concedido aos empregados.</w:t>
      </w:r>
    </w:p>
    <w:p w14:paraId="66FE1DFB" w14:textId="123BEF17" w:rsidR="007C5731" w:rsidRPr="00797FA2" w:rsidRDefault="00A26BC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4º</w:t>
      </w:r>
      <w:r w:rsidR="007C5731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7C5731" w:rsidRPr="00797FA2">
        <w:rPr>
          <w:rStyle w:val="Fontepargpadro1"/>
          <w:rFonts w:ascii="Arial" w:hAnsi="Arial" w:cs="Arial"/>
        </w:rPr>
        <w:t>No mês de admissão, o valor do crédito alimentício/refeição será proporcional, levando em consideração a data do primeiro dia trabalhado e o último dia do mês.</w:t>
      </w:r>
    </w:p>
    <w:p w14:paraId="45DC6C8C" w14:textId="2C80D4FE" w:rsidR="00C21284" w:rsidRPr="00797FA2" w:rsidRDefault="00A26BC0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1906A0" w:rsidRPr="00797FA2">
        <w:rPr>
          <w:rStyle w:val="Fontepargpadro1"/>
          <w:rFonts w:ascii="Arial" w:hAnsi="Arial" w:cs="Arial"/>
          <w:b/>
          <w:bCs/>
        </w:rPr>
        <w:t>5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7C5731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7C5731" w:rsidRPr="00797FA2">
        <w:rPr>
          <w:rStyle w:val="Fontepargpadro1"/>
          <w:rFonts w:ascii="Arial" w:hAnsi="Arial" w:cs="Arial"/>
        </w:rPr>
        <w:t>Os créditos inseridos nos cartões</w:t>
      </w:r>
      <w:r w:rsidR="009D76E3" w:rsidRPr="00797FA2">
        <w:rPr>
          <w:rStyle w:val="Fontepargpadro1"/>
          <w:rFonts w:ascii="Arial" w:hAnsi="Arial" w:cs="Arial"/>
        </w:rPr>
        <w:t xml:space="preserve"> eletrônicos</w:t>
      </w:r>
      <w:r w:rsidR="007C5731" w:rsidRPr="00797FA2">
        <w:rPr>
          <w:rStyle w:val="Fontepargpadro1"/>
          <w:rFonts w:ascii="Arial" w:hAnsi="Arial" w:cs="Arial"/>
        </w:rPr>
        <w:t>, se não utilizados dentro do mês de competência, deverão obrigatoriamente somar-se aos próximos créditos</w:t>
      </w:r>
      <w:r w:rsidR="00C21284" w:rsidRPr="00797FA2">
        <w:rPr>
          <w:rStyle w:val="Fontepargpadro1"/>
          <w:rFonts w:ascii="Arial" w:hAnsi="Arial" w:cs="Arial"/>
        </w:rPr>
        <w:t xml:space="preserve"> do empregado.</w:t>
      </w:r>
    </w:p>
    <w:p w14:paraId="6577DA08" w14:textId="77777777" w:rsidR="00F658D5" w:rsidRPr="00797FA2" w:rsidRDefault="00F658D5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</w:p>
    <w:p w14:paraId="5C5FE4A0" w14:textId="024B6DB1" w:rsidR="007C5731" w:rsidRPr="00797FA2" w:rsidRDefault="007C5731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797FA2">
        <w:rPr>
          <w:rFonts w:ascii="Arial" w:hAnsi="Arial" w:cs="Arial"/>
          <w:b/>
          <w:bCs/>
          <w:u w:val="single"/>
        </w:rPr>
        <w:t xml:space="preserve">CLÁUSULA QUINTA: </w:t>
      </w:r>
      <w:r w:rsidR="00C21284" w:rsidRPr="00797FA2">
        <w:rPr>
          <w:rFonts w:ascii="Arial" w:hAnsi="Arial" w:cs="Arial"/>
          <w:b/>
          <w:bCs/>
          <w:u w:val="single"/>
        </w:rPr>
        <w:t>REEMBOLSO DE PLANO DE</w:t>
      </w:r>
      <w:r w:rsidRPr="00797FA2">
        <w:rPr>
          <w:rFonts w:ascii="Arial" w:hAnsi="Arial" w:cs="Arial"/>
          <w:b/>
          <w:bCs/>
          <w:u w:val="single"/>
        </w:rPr>
        <w:t xml:space="preserve"> SAÚDE</w:t>
      </w:r>
    </w:p>
    <w:p w14:paraId="0A2371D1" w14:textId="7B1A1E1E" w:rsidR="007C5731" w:rsidRPr="00797FA2" w:rsidRDefault="007C5731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 xml:space="preserve">O CAU/GO </w:t>
      </w:r>
      <w:r w:rsidR="00C21284" w:rsidRPr="00797FA2">
        <w:rPr>
          <w:rFonts w:ascii="Arial" w:hAnsi="Arial" w:cs="Arial"/>
        </w:rPr>
        <w:t>pagará</w:t>
      </w:r>
      <w:r w:rsidR="009F0692" w:rsidRPr="00797FA2">
        <w:rPr>
          <w:rFonts w:ascii="Arial" w:hAnsi="Arial" w:cs="Arial"/>
        </w:rPr>
        <w:t xml:space="preserve"> </w:t>
      </w:r>
      <w:r w:rsidR="00C21284" w:rsidRPr="00797FA2">
        <w:rPr>
          <w:rFonts w:ascii="Arial" w:hAnsi="Arial" w:cs="Arial"/>
        </w:rPr>
        <w:t xml:space="preserve">mensalmente ao empregado que mantiver contrato com empresa privada de plano de saúde para assistência médica e odontológica </w:t>
      </w:r>
      <w:r w:rsidR="004A03C1" w:rsidRPr="00797FA2">
        <w:rPr>
          <w:rFonts w:ascii="Arial" w:hAnsi="Arial" w:cs="Arial"/>
        </w:rPr>
        <w:t xml:space="preserve">o reembolso, mediante comprovação de gastos exclusivamente com plano de saúde, </w:t>
      </w:r>
      <w:r w:rsidR="00C21284" w:rsidRPr="00797FA2">
        <w:rPr>
          <w:rFonts w:ascii="Arial" w:hAnsi="Arial" w:cs="Arial"/>
        </w:rPr>
        <w:t>o valor máximo R</w:t>
      </w:r>
      <w:r w:rsidR="009F0692" w:rsidRPr="00797FA2">
        <w:rPr>
          <w:rFonts w:ascii="Arial" w:hAnsi="Arial" w:cs="Arial"/>
        </w:rPr>
        <w:t>$ 300,00 (trezentos reais).</w:t>
      </w:r>
    </w:p>
    <w:p w14:paraId="66856C0A" w14:textId="171B35D4" w:rsidR="001906A0" w:rsidRPr="00797FA2" w:rsidRDefault="001906A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1º: </w:t>
      </w:r>
      <w:r w:rsidRPr="00797FA2">
        <w:rPr>
          <w:rStyle w:val="Fontepargpadro1"/>
          <w:rFonts w:ascii="Arial" w:hAnsi="Arial" w:cs="Arial"/>
        </w:rPr>
        <w:t xml:space="preserve">O benefício será concedido </w:t>
      </w:r>
      <w:r w:rsidR="00026C5E" w:rsidRPr="00797FA2">
        <w:rPr>
          <w:rStyle w:val="Fontepargpadro1"/>
          <w:rFonts w:ascii="Arial" w:hAnsi="Arial" w:cs="Arial"/>
        </w:rPr>
        <w:t xml:space="preserve">apenas aos </w:t>
      </w:r>
      <w:r w:rsidRPr="00797FA2">
        <w:rPr>
          <w:rStyle w:val="Fontepargpadro1"/>
          <w:rFonts w:ascii="Arial" w:hAnsi="Arial" w:cs="Arial"/>
        </w:rPr>
        <w:t>empregados do CAU/GO, efetivos e de livre provimento e demissão</w:t>
      </w:r>
      <w:r w:rsidR="00577AD7" w:rsidRPr="00797FA2">
        <w:rPr>
          <w:rStyle w:val="Fontepargpadro1"/>
          <w:rFonts w:ascii="Arial" w:hAnsi="Arial" w:cs="Arial"/>
        </w:rPr>
        <w:t>, não sendo concedido aos dependentes legais.</w:t>
      </w:r>
    </w:p>
    <w:p w14:paraId="2182338C" w14:textId="10BC784C" w:rsidR="009F0692" w:rsidRPr="00797FA2" w:rsidRDefault="00A26BC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2º</w:t>
      </w:r>
      <w:r w:rsidR="009F0692" w:rsidRPr="00797FA2">
        <w:rPr>
          <w:rFonts w:ascii="Arial" w:hAnsi="Arial" w:cs="Arial"/>
          <w:b/>
        </w:rPr>
        <w:t>:</w:t>
      </w:r>
      <w:r w:rsidR="009F0692" w:rsidRPr="00797FA2">
        <w:rPr>
          <w:rFonts w:ascii="Arial" w:hAnsi="Arial" w:cs="Arial"/>
        </w:rPr>
        <w:t xml:space="preserve"> O reembolso do plano de saúde será concedido mediante </w:t>
      </w:r>
      <w:r w:rsidR="00884B77" w:rsidRPr="00797FA2">
        <w:rPr>
          <w:rFonts w:ascii="Arial" w:hAnsi="Arial" w:cs="Arial"/>
        </w:rPr>
        <w:t xml:space="preserve">solicitação formal </w:t>
      </w:r>
      <w:r w:rsidR="00577AD7" w:rsidRPr="00797FA2">
        <w:rPr>
          <w:rFonts w:ascii="Arial" w:hAnsi="Arial" w:cs="Arial"/>
        </w:rPr>
        <w:t xml:space="preserve">por meio do e-mail institucional </w:t>
      </w:r>
      <w:r w:rsidR="00884B77" w:rsidRPr="00797FA2">
        <w:rPr>
          <w:rFonts w:ascii="Arial" w:hAnsi="Arial" w:cs="Arial"/>
        </w:rPr>
        <w:t xml:space="preserve">e </w:t>
      </w:r>
      <w:r w:rsidR="009F0692" w:rsidRPr="00797FA2">
        <w:rPr>
          <w:rFonts w:ascii="Arial" w:hAnsi="Arial" w:cs="Arial"/>
        </w:rPr>
        <w:t xml:space="preserve">apresentação </w:t>
      </w:r>
      <w:r w:rsidR="00577AD7" w:rsidRPr="00797FA2">
        <w:rPr>
          <w:rFonts w:ascii="Arial" w:hAnsi="Arial" w:cs="Arial"/>
        </w:rPr>
        <w:t xml:space="preserve">da fatura mensal e </w:t>
      </w:r>
      <w:r w:rsidR="009F0692" w:rsidRPr="00797FA2">
        <w:rPr>
          <w:rFonts w:ascii="Arial" w:hAnsi="Arial" w:cs="Arial"/>
        </w:rPr>
        <w:t xml:space="preserve">do comprovante de pagamento do plano de saúde do empregado, referente ao mês </w:t>
      </w:r>
      <w:r w:rsidR="006D58C7" w:rsidRPr="00797FA2">
        <w:rPr>
          <w:rFonts w:ascii="Arial" w:hAnsi="Arial" w:cs="Arial"/>
        </w:rPr>
        <w:t>anterior</w:t>
      </w:r>
      <w:r w:rsidR="009F0692" w:rsidRPr="00797FA2">
        <w:rPr>
          <w:rFonts w:ascii="Arial" w:hAnsi="Arial" w:cs="Arial"/>
        </w:rPr>
        <w:t xml:space="preserve">, até o dia 10 </w:t>
      </w:r>
      <w:r w:rsidR="006D58C7" w:rsidRPr="00797FA2">
        <w:rPr>
          <w:rFonts w:ascii="Arial" w:hAnsi="Arial" w:cs="Arial"/>
        </w:rPr>
        <w:t>do mês corrente</w:t>
      </w:r>
      <w:r w:rsidR="009F0692" w:rsidRPr="00797FA2">
        <w:rPr>
          <w:rFonts w:ascii="Arial" w:hAnsi="Arial" w:cs="Arial"/>
        </w:rPr>
        <w:t xml:space="preserve">, para a Gerência de Administração e </w:t>
      </w:r>
      <w:r w:rsidR="009D76E3" w:rsidRPr="00797FA2">
        <w:rPr>
          <w:rFonts w:ascii="Arial" w:hAnsi="Arial" w:cs="Arial"/>
        </w:rPr>
        <w:t>Recursos Humanos</w:t>
      </w:r>
      <w:r w:rsidR="009F0692" w:rsidRPr="00797FA2">
        <w:rPr>
          <w:rFonts w:ascii="Arial" w:hAnsi="Arial" w:cs="Arial"/>
        </w:rPr>
        <w:t>.</w:t>
      </w:r>
    </w:p>
    <w:p w14:paraId="295FB169" w14:textId="7A27A213" w:rsidR="00577AD7" w:rsidRPr="00797FA2" w:rsidRDefault="00577AD7" w:rsidP="00F658D5">
      <w:pPr>
        <w:spacing w:after="0" w:line="360" w:lineRule="auto"/>
        <w:jc w:val="both"/>
        <w:rPr>
          <w:rFonts w:ascii="Arial" w:hAnsi="Arial" w:cs="Arial"/>
          <w:bCs/>
        </w:rPr>
      </w:pPr>
      <w:r w:rsidRPr="00797FA2">
        <w:rPr>
          <w:rStyle w:val="Fontepargpadro1"/>
          <w:rFonts w:ascii="Arial" w:hAnsi="Arial" w:cs="Arial"/>
          <w:b/>
          <w:bCs/>
        </w:rPr>
        <w:t>§ 3º</w:t>
      </w:r>
      <w:r w:rsidRPr="00797FA2">
        <w:rPr>
          <w:rFonts w:ascii="Arial" w:hAnsi="Arial" w:cs="Arial"/>
          <w:b/>
        </w:rPr>
        <w:t xml:space="preserve">: </w:t>
      </w:r>
      <w:r w:rsidRPr="00797FA2">
        <w:rPr>
          <w:rFonts w:ascii="Arial" w:hAnsi="Arial" w:cs="Arial"/>
          <w:bCs/>
        </w:rPr>
        <w:t>A fatura deverá discriminar o período de referência do plano e o valor individual pago pelo empregado.</w:t>
      </w:r>
      <w:r w:rsidR="009F6E9D" w:rsidRPr="00797FA2">
        <w:rPr>
          <w:rFonts w:ascii="Arial" w:hAnsi="Arial" w:cs="Arial"/>
          <w:bCs/>
        </w:rPr>
        <w:t xml:space="preserve"> Caso não haja emissão de fatura mensal, o empregado deverá apresentar declaração assinada pela operadora do plano de saúde ou pela gestora do contrato em casos de adesão a planos contratados por associações, sindicatos e afins.</w:t>
      </w:r>
    </w:p>
    <w:p w14:paraId="07FCED89" w14:textId="57143E14" w:rsidR="001906A0" w:rsidRPr="00797FA2" w:rsidRDefault="001906A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577AD7" w:rsidRPr="00797FA2">
        <w:rPr>
          <w:rStyle w:val="Fontepargpadro1"/>
          <w:rFonts w:ascii="Arial" w:hAnsi="Arial" w:cs="Arial"/>
          <w:b/>
          <w:bCs/>
        </w:rPr>
        <w:t>4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Pr="00797FA2">
        <w:rPr>
          <w:rFonts w:ascii="Arial" w:hAnsi="Arial" w:cs="Arial"/>
          <w:b/>
        </w:rPr>
        <w:t xml:space="preserve">: </w:t>
      </w:r>
      <w:r w:rsidRPr="00797FA2">
        <w:rPr>
          <w:rFonts w:ascii="Arial" w:hAnsi="Arial" w:cs="Arial"/>
        </w:rPr>
        <w:t xml:space="preserve">Quando o valor total do plano de saúde for inferior a R$300,00 (trezentos reais), o reembolso será no valor da totalidade do plano, mesmo que seja </w:t>
      </w:r>
      <w:r w:rsidR="00AA0A3C" w:rsidRPr="00797FA2">
        <w:rPr>
          <w:rFonts w:ascii="Arial" w:hAnsi="Arial" w:cs="Arial"/>
        </w:rPr>
        <w:t xml:space="preserve">menor que </w:t>
      </w:r>
      <w:r w:rsidRPr="00797FA2">
        <w:rPr>
          <w:rFonts w:ascii="Arial" w:hAnsi="Arial" w:cs="Arial"/>
        </w:rPr>
        <w:t>o valor máximo estimado.</w:t>
      </w:r>
    </w:p>
    <w:p w14:paraId="7E131792" w14:textId="60BE31EC" w:rsidR="001906A0" w:rsidRPr="00797FA2" w:rsidRDefault="001906A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577AD7" w:rsidRPr="00797FA2">
        <w:rPr>
          <w:rStyle w:val="Fontepargpadro1"/>
          <w:rFonts w:ascii="Arial" w:hAnsi="Arial" w:cs="Arial"/>
          <w:b/>
          <w:bCs/>
        </w:rPr>
        <w:t>5</w:t>
      </w:r>
      <w:r w:rsidRPr="00797FA2">
        <w:rPr>
          <w:rStyle w:val="Fontepargpadro1"/>
          <w:rFonts w:ascii="Arial" w:hAnsi="Arial" w:cs="Arial"/>
          <w:b/>
          <w:bCs/>
        </w:rPr>
        <w:t xml:space="preserve">º: </w:t>
      </w:r>
      <w:r w:rsidRPr="00797FA2">
        <w:rPr>
          <w:rStyle w:val="Fontepargpadro1"/>
          <w:rFonts w:ascii="Arial" w:hAnsi="Arial" w:cs="Arial"/>
        </w:rPr>
        <w:t xml:space="preserve">O reembolso para plano de saúde será concedido em períodos de afastamentos como licença-maternidade e paternidade </w:t>
      </w:r>
      <w:r w:rsidR="00AA0A3C" w:rsidRPr="00797FA2">
        <w:rPr>
          <w:rStyle w:val="Fontepargpadro1"/>
          <w:rFonts w:ascii="Arial" w:hAnsi="Arial" w:cs="Arial"/>
        </w:rPr>
        <w:t>e licença por motivo de doença, desde que solicitação seja realizada conforme o segundo parágrafo desta cláusula.</w:t>
      </w:r>
    </w:p>
    <w:p w14:paraId="779D2295" w14:textId="1423F820" w:rsidR="00884B77" w:rsidRPr="00797FA2" w:rsidRDefault="00A26BC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577AD7" w:rsidRPr="00797FA2">
        <w:rPr>
          <w:rStyle w:val="Fontepargpadro1"/>
          <w:rFonts w:ascii="Arial" w:hAnsi="Arial" w:cs="Arial"/>
          <w:b/>
          <w:bCs/>
        </w:rPr>
        <w:t>6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884B77" w:rsidRPr="00797FA2">
        <w:rPr>
          <w:rFonts w:ascii="Arial" w:hAnsi="Arial" w:cs="Arial"/>
          <w:b/>
        </w:rPr>
        <w:t>:</w:t>
      </w:r>
      <w:r w:rsidR="00884B77" w:rsidRPr="00797FA2">
        <w:rPr>
          <w:rFonts w:ascii="Arial" w:hAnsi="Arial" w:cs="Arial"/>
        </w:rPr>
        <w:t xml:space="preserve"> O reembolso não tem caráter cumulativo. Caso o empregado não apresente a solicitação e o comprovante dentro do prazo previsto, não poderá solicitar posteriormente. Essa cláusula não se aplica quando o empregado estiver em viagem a serviço do CAU, férias ou atestado </w:t>
      </w:r>
      <w:r w:rsidR="00884B77" w:rsidRPr="00797FA2">
        <w:rPr>
          <w:rFonts w:ascii="Arial" w:hAnsi="Arial" w:cs="Arial"/>
        </w:rPr>
        <w:lastRenderedPageBreak/>
        <w:t xml:space="preserve">médico. Nestes casos, o empregado deverá apresentar a solicitação e o comprovante até 5 dias </w:t>
      </w:r>
      <w:r w:rsidR="009D76E3" w:rsidRPr="00797FA2">
        <w:rPr>
          <w:rFonts w:ascii="Arial" w:hAnsi="Arial" w:cs="Arial"/>
        </w:rPr>
        <w:t xml:space="preserve">úteis </w:t>
      </w:r>
      <w:r w:rsidR="00884B77" w:rsidRPr="00797FA2">
        <w:rPr>
          <w:rFonts w:ascii="Arial" w:hAnsi="Arial" w:cs="Arial"/>
        </w:rPr>
        <w:t>depois do seu retorno ao trabalho.</w:t>
      </w:r>
    </w:p>
    <w:p w14:paraId="3F164E13" w14:textId="72F9EB51" w:rsidR="007C5731" w:rsidRPr="00797FA2" w:rsidRDefault="00A26BC0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577AD7" w:rsidRPr="00797FA2">
        <w:rPr>
          <w:rStyle w:val="Fontepargpadro1"/>
          <w:rFonts w:ascii="Arial" w:hAnsi="Arial" w:cs="Arial"/>
          <w:b/>
          <w:bCs/>
        </w:rPr>
        <w:t>7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7C5731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7C5731" w:rsidRPr="00797FA2">
        <w:rPr>
          <w:rStyle w:val="Fontepargpadro1"/>
          <w:rFonts w:ascii="Arial" w:hAnsi="Arial" w:cs="Arial"/>
        </w:rPr>
        <w:t xml:space="preserve">No mês de admissão, o </w:t>
      </w:r>
      <w:r w:rsidR="009F0692" w:rsidRPr="00797FA2">
        <w:rPr>
          <w:rStyle w:val="Fontepargpadro1"/>
          <w:rFonts w:ascii="Arial" w:hAnsi="Arial" w:cs="Arial"/>
        </w:rPr>
        <w:t>reembolso do plano de</w:t>
      </w:r>
      <w:r w:rsidR="007C5731" w:rsidRPr="00797FA2">
        <w:rPr>
          <w:rStyle w:val="Fontepargpadro1"/>
          <w:rFonts w:ascii="Arial" w:hAnsi="Arial" w:cs="Arial"/>
        </w:rPr>
        <w:t xml:space="preserve"> saúde será proporcional, levando em consideração a data do primeiro dia trabalhado e o último dia do mês.</w:t>
      </w:r>
    </w:p>
    <w:p w14:paraId="7867ECAB" w14:textId="36AED237" w:rsidR="00961B2C" w:rsidRPr="00797FA2" w:rsidRDefault="00A26BC0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577AD7" w:rsidRPr="00797FA2">
        <w:rPr>
          <w:rStyle w:val="Fontepargpadro1"/>
          <w:rFonts w:ascii="Arial" w:hAnsi="Arial" w:cs="Arial"/>
          <w:b/>
          <w:bCs/>
        </w:rPr>
        <w:t>8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961B2C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961B2C" w:rsidRPr="00797FA2">
        <w:rPr>
          <w:rStyle w:val="Fontepargpadro1"/>
          <w:rFonts w:ascii="Arial" w:hAnsi="Arial" w:cs="Arial"/>
        </w:rPr>
        <w:t>Na rescisão o reembolso será devido apenas sobre o último mês integralmente trabalhado e com a apresentação da comprovação de pagamento do plano de saúde antes da data da rescisão.</w:t>
      </w:r>
    </w:p>
    <w:p w14:paraId="6BC3650A" w14:textId="2273583E" w:rsidR="00577AD7" w:rsidRPr="00797FA2" w:rsidRDefault="00577AD7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9º: </w:t>
      </w:r>
      <w:r w:rsidRPr="00797FA2">
        <w:rPr>
          <w:rStyle w:val="Fontepargpadro1"/>
          <w:rFonts w:ascii="Arial" w:hAnsi="Arial" w:cs="Arial"/>
        </w:rPr>
        <w:t>O reembolso será concedido a partir do mês de maio de 2023, inclusive para os exames, consultas e procedimentos realizados a partir desta data, não serão reembolsadas as despesas anteriores.</w:t>
      </w:r>
    </w:p>
    <w:p w14:paraId="467A8C3A" w14:textId="77777777" w:rsidR="003C208F" w:rsidRPr="00797FA2" w:rsidRDefault="003C208F" w:rsidP="00F658D5">
      <w:pPr>
        <w:spacing w:after="0" w:line="360" w:lineRule="auto"/>
        <w:jc w:val="both"/>
        <w:rPr>
          <w:rFonts w:ascii="Arial" w:hAnsi="Arial" w:cs="Arial"/>
        </w:rPr>
      </w:pPr>
    </w:p>
    <w:p w14:paraId="09930503" w14:textId="54E5D451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797FA2">
        <w:rPr>
          <w:rFonts w:ascii="Arial" w:hAnsi="Arial" w:cs="Arial"/>
          <w:b/>
          <w:bCs/>
          <w:u w:val="single"/>
        </w:rPr>
        <w:t xml:space="preserve">CLÁUSULA </w:t>
      </w:r>
      <w:r w:rsidR="00630D40" w:rsidRPr="00797FA2">
        <w:rPr>
          <w:rFonts w:ascii="Arial" w:hAnsi="Arial" w:cs="Arial"/>
          <w:b/>
          <w:bCs/>
          <w:u w:val="single"/>
        </w:rPr>
        <w:t>SEXTA</w:t>
      </w:r>
      <w:r w:rsidRPr="00797FA2">
        <w:rPr>
          <w:rFonts w:ascii="Arial" w:hAnsi="Arial" w:cs="Arial"/>
          <w:b/>
          <w:bCs/>
          <w:u w:val="single"/>
        </w:rPr>
        <w:t>: CURSO DE APERFEIÇOAMENTO</w:t>
      </w:r>
    </w:p>
    <w:p w14:paraId="6833EE46" w14:textId="4B553052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O CAU/GO patrocinar</w:t>
      </w:r>
      <w:r w:rsidR="00445A44" w:rsidRPr="00797FA2">
        <w:rPr>
          <w:rFonts w:ascii="Arial" w:hAnsi="Arial" w:cs="Arial"/>
        </w:rPr>
        <w:t>á</w:t>
      </w:r>
      <w:r w:rsidRPr="00797FA2">
        <w:rPr>
          <w:rFonts w:ascii="Arial" w:hAnsi="Arial" w:cs="Arial"/>
        </w:rPr>
        <w:t xml:space="preserve"> a participação de seus empregados em eventos intelectuais e cursos de capacitação técnica, quando se comprovar a necessidade </w:t>
      </w:r>
      <w:r w:rsidR="007D5006" w:rsidRPr="00797FA2">
        <w:rPr>
          <w:rFonts w:ascii="Arial" w:hAnsi="Arial" w:cs="Arial"/>
        </w:rPr>
        <w:t xml:space="preserve">da capacitação, houver previsão orçamentária e </w:t>
      </w:r>
      <w:r w:rsidR="00AA0A3C" w:rsidRPr="00797FA2">
        <w:rPr>
          <w:rFonts w:ascii="Arial" w:hAnsi="Arial" w:cs="Arial"/>
        </w:rPr>
        <w:t xml:space="preserve">quando </w:t>
      </w:r>
      <w:r w:rsidR="007D5006" w:rsidRPr="00797FA2">
        <w:rPr>
          <w:rFonts w:ascii="Arial" w:hAnsi="Arial" w:cs="Arial"/>
        </w:rPr>
        <w:t xml:space="preserve">estiver dentro do limite estabelecido </w:t>
      </w:r>
      <w:r w:rsidR="004E0150" w:rsidRPr="00797FA2">
        <w:rPr>
          <w:rFonts w:ascii="Arial" w:hAnsi="Arial" w:cs="Arial"/>
        </w:rPr>
        <w:t>pelas diretrizes orçamentárias do ano vigente.</w:t>
      </w:r>
    </w:p>
    <w:p w14:paraId="54B0685A" w14:textId="77777777" w:rsidR="004E0150" w:rsidRPr="00797FA2" w:rsidRDefault="004E0150" w:rsidP="00F658D5">
      <w:pPr>
        <w:spacing w:after="0" w:line="360" w:lineRule="auto"/>
        <w:jc w:val="both"/>
        <w:rPr>
          <w:rFonts w:ascii="Arial" w:hAnsi="Arial" w:cs="Arial"/>
        </w:rPr>
      </w:pPr>
    </w:p>
    <w:p w14:paraId="2B48D763" w14:textId="2C8C53D3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 xml:space="preserve">CLÁUSULA </w:t>
      </w:r>
      <w:r w:rsidR="00630D40" w:rsidRPr="00797FA2">
        <w:rPr>
          <w:rFonts w:ascii="Arial" w:hAnsi="Arial" w:cs="Arial"/>
          <w:b/>
          <w:bCs/>
          <w:u w:val="single"/>
        </w:rPr>
        <w:t>SÉTIMA</w:t>
      </w:r>
      <w:r w:rsidRPr="00797FA2">
        <w:rPr>
          <w:rFonts w:ascii="Arial" w:hAnsi="Arial" w:cs="Arial"/>
          <w:b/>
          <w:bCs/>
          <w:u w:val="single"/>
        </w:rPr>
        <w:t>: JORNADA DE TRABALHO</w:t>
      </w:r>
    </w:p>
    <w:p w14:paraId="247BB048" w14:textId="77777777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A jornada de trabalho dos empregados do CAU/GO é de 150 horas mensais, sendo 30 horas semanais.</w:t>
      </w:r>
    </w:p>
    <w:p w14:paraId="3826804A" w14:textId="18407F30" w:rsidR="007627FF" w:rsidRPr="00797FA2" w:rsidRDefault="00A26BC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1º</w:t>
      </w:r>
      <w:r w:rsidR="00A8603F" w:rsidRPr="00797FA2">
        <w:rPr>
          <w:rStyle w:val="Fontepargpadro1"/>
          <w:rFonts w:ascii="Arial" w:hAnsi="Arial" w:cs="Arial"/>
          <w:b/>
          <w:bCs/>
        </w:rPr>
        <w:t>:</w:t>
      </w:r>
      <w:r w:rsidR="00A8603F" w:rsidRPr="00797FA2">
        <w:rPr>
          <w:rStyle w:val="Fontepargpadro1"/>
          <w:rFonts w:ascii="Arial" w:hAnsi="Arial" w:cs="Arial"/>
        </w:rPr>
        <w:t xml:space="preserve"> Poderá haver redução ou aumento da jornada de trabalho de comum acordo entre empregado/empregador com limites de 150</w:t>
      </w:r>
      <w:r w:rsidR="00CB2813" w:rsidRPr="00797FA2">
        <w:rPr>
          <w:rStyle w:val="Fontepargpadro1"/>
          <w:rFonts w:ascii="Arial" w:hAnsi="Arial" w:cs="Arial"/>
        </w:rPr>
        <w:t xml:space="preserve"> (cento e cinquenta)</w:t>
      </w:r>
      <w:r w:rsidR="00A8603F" w:rsidRPr="00797FA2">
        <w:rPr>
          <w:rStyle w:val="Fontepargpadro1"/>
          <w:rFonts w:ascii="Arial" w:hAnsi="Arial" w:cs="Arial"/>
        </w:rPr>
        <w:t xml:space="preserve"> até 200 </w:t>
      </w:r>
      <w:r w:rsidR="00CB2813" w:rsidRPr="00797FA2">
        <w:rPr>
          <w:rStyle w:val="Fontepargpadro1"/>
          <w:rFonts w:ascii="Arial" w:hAnsi="Arial" w:cs="Arial"/>
        </w:rPr>
        <w:t xml:space="preserve">(duzentas) </w:t>
      </w:r>
      <w:r w:rsidR="00A8603F" w:rsidRPr="00797FA2">
        <w:rPr>
          <w:rStyle w:val="Fontepargpadro1"/>
          <w:rFonts w:ascii="Arial" w:hAnsi="Arial" w:cs="Arial"/>
        </w:rPr>
        <w:t>horas mensais.</w:t>
      </w:r>
    </w:p>
    <w:p w14:paraId="38147152" w14:textId="493F10D5" w:rsidR="007627FF" w:rsidRPr="00797FA2" w:rsidRDefault="00A26BC0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2º</w:t>
      </w:r>
      <w:r w:rsidR="00A8603F" w:rsidRPr="00797FA2">
        <w:rPr>
          <w:rFonts w:ascii="Arial" w:hAnsi="Arial" w:cs="Arial"/>
          <w:b/>
          <w:bCs/>
        </w:rPr>
        <w:t xml:space="preserve">: </w:t>
      </w:r>
      <w:r w:rsidR="00A8603F" w:rsidRPr="00797FA2">
        <w:rPr>
          <w:rFonts w:ascii="Arial" w:hAnsi="Arial" w:cs="Arial"/>
          <w:bCs/>
        </w:rPr>
        <w:t xml:space="preserve">Por interesse do empregado: O interessado deverá fazer requerimento fundamentado com comprovação do interesse </w:t>
      </w:r>
      <w:r w:rsidR="00AA0A3C" w:rsidRPr="00797FA2">
        <w:rPr>
          <w:rFonts w:ascii="Arial" w:hAnsi="Arial" w:cs="Arial"/>
          <w:bCs/>
        </w:rPr>
        <w:t>de alteração de carga horária</w:t>
      </w:r>
      <w:r w:rsidR="00A8603F" w:rsidRPr="00797FA2">
        <w:rPr>
          <w:rFonts w:ascii="Arial" w:hAnsi="Arial" w:cs="Arial"/>
          <w:bCs/>
        </w:rPr>
        <w:t xml:space="preserve"> ao empregador </w:t>
      </w:r>
      <w:r w:rsidR="00AA0A3C" w:rsidRPr="00797FA2">
        <w:rPr>
          <w:rFonts w:ascii="Arial" w:hAnsi="Arial" w:cs="Arial"/>
          <w:bCs/>
        </w:rPr>
        <w:t>informando o</w:t>
      </w:r>
      <w:r w:rsidR="00A8603F" w:rsidRPr="00797FA2">
        <w:rPr>
          <w:rFonts w:ascii="Arial" w:hAnsi="Arial" w:cs="Arial"/>
          <w:bCs/>
        </w:rPr>
        <w:t xml:space="preserve"> </w:t>
      </w:r>
      <w:r w:rsidR="00AA0A3C" w:rsidRPr="00797FA2">
        <w:rPr>
          <w:rFonts w:ascii="Arial" w:hAnsi="Arial" w:cs="Arial"/>
          <w:bCs/>
        </w:rPr>
        <w:t>período desejado</w:t>
      </w:r>
      <w:r w:rsidR="00A8603F" w:rsidRPr="00797FA2">
        <w:rPr>
          <w:rFonts w:ascii="Arial" w:hAnsi="Arial" w:cs="Arial"/>
          <w:bCs/>
        </w:rPr>
        <w:t xml:space="preserve"> para o aumento ou redução solicitad</w:t>
      </w:r>
      <w:r w:rsidR="00AA0A3C" w:rsidRPr="00797FA2">
        <w:rPr>
          <w:rFonts w:ascii="Arial" w:hAnsi="Arial" w:cs="Arial"/>
          <w:bCs/>
        </w:rPr>
        <w:t>o</w:t>
      </w:r>
      <w:r w:rsidR="00A8603F" w:rsidRPr="00797FA2">
        <w:rPr>
          <w:rFonts w:ascii="Arial" w:hAnsi="Arial" w:cs="Arial"/>
          <w:bCs/>
        </w:rPr>
        <w:t xml:space="preserve">; </w:t>
      </w:r>
    </w:p>
    <w:p w14:paraId="034C39D9" w14:textId="45390A38" w:rsidR="007627FF" w:rsidRPr="00797FA2" w:rsidRDefault="00A26BC0" w:rsidP="00F658D5">
      <w:pPr>
        <w:spacing w:after="0" w:line="360" w:lineRule="auto"/>
        <w:jc w:val="both"/>
        <w:rPr>
          <w:rFonts w:ascii="Arial" w:hAnsi="Arial" w:cs="Arial"/>
          <w:bCs/>
        </w:rPr>
      </w:pPr>
      <w:r w:rsidRPr="00797FA2">
        <w:rPr>
          <w:rStyle w:val="Fontepargpadro1"/>
          <w:rFonts w:ascii="Arial" w:hAnsi="Arial" w:cs="Arial"/>
          <w:b/>
          <w:bCs/>
        </w:rPr>
        <w:t>§ 3º</w:t>
      </w:r>
      <w:r w:rsidR="00A8603F" w:rsidRPr="00797FA2">
        <w:rPr>
          <w:rFonts w:ascii="Arial" w:hAnsi="Arial" w:cs="Arial"/>
          <w:b/>
          <w:bCs/>
        </w:rPr>
        <w:t xml:space="preserve">: </w:t>
      </w:r>
      <w:r w:rsidR="00A8603F" w:rsidRPr="00797FA2">
        <w:rPr>
          <w:rFonts w:ascii="Arial" w:hAnsi="Arial" w:cs="Arial"/>
          <w:bCs/>
        </w:rPr>
        <w:t xml:space="preserve">Por interesse do empregador: O CAU/GO deverá </w:t>
      </w:r>
      <w:r w:rsidR="00967709" w:rsidRPr="00797FA2">
        <w:rPr>
          <w:rFonts w:ascii="Arial" w:hAnsi="Arial" w:cs="Arial"/>
          <w:bCs/>
        </w:rPr>
        <w:t>propor</w:t>
      </w:r>
      <w:r w:rsidR="00AA0A3C" w:rsidRPr="00797FA2">
        <w:rPr>
          <w:rFonts w:ascii="Arial" w:hAnsi="Arial" w:cs="Arial"/>
          <w:bCs/>
        </w:rPr>
        <w:t xml:space="preserve"> a alteração de carga horária </w:t>
      </w:r>
      <w:r w:rsidR="00A8603F" w:rsidRPr="00797FA2">
        <w:rPr>
          <w:rFonts w:ascii="Arial" w:hAnsi="Arial" w:cs="Arial"/>
          <w:bCs/>
        </w:rPr>
        <w:t>ao empregado,</w:t>
      </w:r>
      <w:r w:rsidR="00AA0A3C" w:rsidRPr="00797FA2">
        <w:rPr>
          <w:rFonts w:ascii="Arial" w:hAnsi="Arial" w:cs="Arial"/>
          <w:bCs/>
        </w:rPr>
        <w:t xml:space="preserve"> justificando sempre a demanda e informando </w:t>
      </w:r>
      <w:r w:rsidR="00A8603F" w:rsidRPr="00797FA2">
        <w:rPr>
          <w:rFonts w:ascii="Arial" w:hAnsi="Arial" w:cs="Arial"/>
          <w:bCs/>
        </w:rPr>
        <w:t>o período para o aumento ou redução solicitado;</w:t>
      </w:r>
    </w:p>
    <w:p w14:paraId="1E53F241" w14:textId="30585885" w:rsidR="007627FF" w:rsidRPr="00797FA2" w:rsidRDefault="00A26BC0" w:rsidP="00F658D5">
      <w:pPr>
        <w:spacing w:after="0" w:line="360" w:lineRule="auto"/>
        <w:jc w:val="both"/>
        <w:rPr>
          <w:rFonts w:ascii="Arial" w:hAnsi="Arial" w:cs="Arial"/>
          <w:bCs/>
        </w:rPr>
      </w:pPr>
      <w:r w:rsidRPr="00797FA2">
        <w:rPr>
          <w:rStyle w:val="Fontepargpadro1"/>
          <w:rFonts w:ascii="Arial" w:hAnsi="Arial" w:cs="Arial"/>
          <w:b/>
          <w:bCs/>
        </w:rPr>
        <w:t>§ 4º</w:t>
      </w:r>
      <w:r w:rsidR="00A8603F" w:rsidRPr="00797FA2">
        <w:rPr>
          <w:rFonts w:ascii="Arial" w:hAnsi="Arial" w:cs="Arial"/>
          <w:b/>
          <w:bCs/>
        </w:rPr>
        <w:t xml:space="preserve">: </w:t>
      </w:r>
      <w:r w:rsidR="00A8603F" w:rsidRPr="00797FA2">
        <w:rPr>
          <w:rFonts w:ascii="Arial" w:hAnsi="Arial" w:cs="Arial"/>
          <w:bCs/>
        </w:rPr>
        <w:t>A redução ou aumento de carga horária deverá ser solicitada com 15</w:t>
      </w:r>
      <w:r w:rsidR="00945F46" w:rsidRPr="00797FA2">
        <w:rPr>
          <w:rFonts w:ascii="Arial" w:hAnsi="Arial" w:cs="Arial"/>
          <w:bCs/>
        </w:rPr>
        <w:t xml:space="preserve"> (quinze) </w:t>
      </w:r>
      <w:r w:rsidR="00A8603F" w:rsidRPr="00797FA2">
        <w:rPr>
          <w:rFonts w:ascii="Arial" w:hAnsi="Arial" w:cs="Arial"/>
          <w:bCs/>
        </w:rPr>
        <w:t>dias de antecedência, por parte do empregado. O CAU/GO poderá acatar ou não alteração da jornada.</w:t>
      </w:r>
    </w:p>
    <w:p w14:paraId="158178D7" w14:textId="2623BCB1" w:rsidR="007627FF" w:rsidRPr="00797FA2" w:rsidRDefault="00A26BC0" w:rsidP="00F658D5">
      <w:pPr>
        <w:spacing w:after="0" w:line="360" w:lineRule="auto"/>
        <w:jc w:val="both"/>
        <w:rPr>
          <w:rFonts w:ascii="Arial" w:hAnsi="Arial" w:cs="Arial"/>
          <w:bCs/>
        </w:rPr>
      </w:pPr>
      <w:r w:rsidRPr="00797FA2">
        <w:rPr>
          <w:rStyle w:val="Fontepargpadro1"/>
          <w:rFonts w:ascii="Arial" w:hAnsi="Arial" w:cs="Arial"/>
          <w:b/>
          <w:bCs/>
        </w:rPr>
        <w:t>§ 5º</w:t>
      </w:r>
      <w:r w:rsidR="00A8603F" w:rsidRPr="00797FA2">
        <w:rPr>
          <w:rFonts w:ascii="Arial" w:hAnsi="Arial" w:cs="Arial"/>
          <w:b/>
          <w:bCs/>
        </w:rPr>
        <w:t xml:space="preserve">: </w:t>
      </w:r>
      <w:r w:rsidR="00A8603F" w:rsidRPr="00797FA2">
        <w:rPr>
          <w:rFonts w:ascii="Arial" w:hAnsi="Arial" w:cs="Arial"/>
          <w:bCs/>
        </w:rPr>
        <w:t xml:space="preserve">A redução ou aumento de carga horária deverá ser </w:t>
      </w:r>
      <w:r w:rsidR="00967709" w:rsidRPr="00797FA2">
        <w:rPr>
          <w:rFonts w:ascii="Arial" w:hAnsi="Arial" w:cs="Arial"/>
          <w:bCs/>
        </w:rPr>
        <w:t>proposta</w:t>
      </w:r>
      <w:r w:rsidR="00A8603F" w:rsidRPr="00797FA2">
        <w:rPr>
          <w:rFonts w:ascii="Arial" w:hAnsi="Arial" w:cs="Arial"/>
          <w:bCs/>
        </w:rPr>
        <w:t xml:space="preserve"> com 15</w:t>
      </w:r>
      <w:r w:rsidR="00BB1C42" w:rsidRPr="00797FA2">
        <w:rPr>
          <w:rFonts w:ascii="Arial" w:hAnsi="Arial" w:cs="Arial"/>
          <w:bCs/>
        </w:rPr>
        <w:t xml:space="preserve"> (quinze)</w:t>
      </w:r>
      <w:r w:rsidR="00A8603F" w:rsidRPr="00797FA2">
        <w:rPr>
          <w:rFonts w:ascii="Arial" w:hAnsi="Arial" w:cs="Arial"/>
          <w:bCs/>
        </w:rPr>
        <w:t xml:space="preserve"> dias de antecedência, por parte do CAU/GO. O aumento da jornada poderá ser acatado ou não pelo empregado. A redução da jornada somente será realizada somente de forma justificada pelo CAU/GO.</w:t>
      </w:r>
    </w:p>
    <w:p w14:paraId="230596B1" w14:textId="7B365918" w:rsidR="007627FF" w:rsidRPr="00797FA2" w:rsidRDefault="00A26BC0" w:rsidP="00F658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97FA2">
        <w:rPr>
          <w:rStyle w:val="Fontepargpadro1"/>
          <w:rFonts w:ascii="Arial" w:hAnsi="Arial" w:cs="Arial"/>
          <w:b/>
          <w:bCs/>
        </w:rPr>
        <w:lastRenderedPageBreak/>
        <w:t>§ 6º</w:t>
      </w:r>
      <w:r w:rsidR="00A8603F" w:rsidRPr="00797FA2">
        <w:rPr>
          <w:rFonts w:ascii="Arial" w:hAnsi="Arial" w:cs="Arial"/>
          <w:b/>
          <w:bCs/>
        </w:rPr>
        <w:t xml:space="preserve">: </w:t>
      </w:r>
      <w:r w:rsidR="00A8603F" w:rsidRPr="00797FA2">
        <w:rPr>
          <w:rFonts w:ascii="Arial" w:hAnsi="Arial" w:cs="Arial"/>
          <w:bCs/>
        </w:rPr>
        <w:t>O CAU/GO concederá intervalo intrajornada</w:t>
      </w:r>
      <w:r w:rsidR="00A8603F" w:rsidRPr="00797FA2">
        <w:rPr>
          <w:rFonts w:ascii="Arial" w:hAnsi="Arial" w:cs="Arial"/>
          <w:shd w:val="clear" w:color="auto" w:fill="FFFFFF"/>
        </w:rPr>
        <w:t xml:space="preserve"> no limite mínimo de 30 (trinta) minutos e máximo de 2 (duas) horas para jornadas superiores a 6 (seis) horas diárias.</w:t>
      </w:r>
    </w:p>
    <w:p w14:paraId="642C5EE9" w14:textId="50B1D912" w:rsidR="004E0150" w:rsidRPr="00797FA2" w:rsidRDefault="00A26BC0" w:rsidP="00F658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97FA2">
        <w:rPr>
          <w:rStyle w:val="Fontepargpadro1"/>
          <w:rFonts w:ascii="Arial" w:hAnsi="Arial" w:cs="Arial"/>
          <w:b/>
          <w:bCs/>
        </w:rPr>
        <w:t>§ 7º</w:t>
      </w:r>
      <w:r w:rsidR="004E0150" w:rsidRPr="00797FA2">
        <w:rPr>
          <w:rFonts w:ascii="Arial" w:hAnsi="Arial" w:cs="Arial"/>
          <w:b/>
          <w:bCs/>
        </w:rPr>
        <w:t xml:space="preserve">: </w:t>
      </w:r>
      <w:r w:rsidR="004E0150" w:rsidRPr="00797FA2">
        <w:rPr>
          <w:rFonts w:ascii="Arial" w:hAnsi="Arial" w:cs="Arial"/>
          <w:bCs/>
        </w:rPr>
        <w:t>O CAU/GO concederá intervalo intrajornada</w:t>
      </w:r>
      <w:r w:rsidR="004E0150" w:rsidRPr="00797FA2">
        <w:rPr>
          <w:rFonts w:ascii="Arial" w:hAnsi="Arial" w:cs="Arial"/>
          <w:shd w:val="clear" w:color="auto" w:fill="FFFFFF"/>
        </w:rPr>
        <w:t xml:space="preserve"> de 15 (quinze) minutos para jornadas de 6 (seis) horas diárias.</w:t>
      </w:r>
    </w:p>
    <w:p w14:paraId="2D401E04" w14:textId="77777777" w:rsidR="004E0150" w:rsidRPr="00797FA2" w:rsidRDefault="004E0150" w:rsidP="00F658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2872BBD3" w14:textId="1260AF69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797FA2">
        <w:rPr>
          <w:rFonts w:ascii="Arial" w:hAnsi="Arial" w:cs="Arial"/>
          <w:b/>
          <w:bCs/>
          <w:u w:val="single"/>
        </w:rPr>
        <w:t xml:space="preserve">CLÁUSULA </w:t>
      </w:r>
      <w:r w:rsidR="00630D40" w:rsidRPr="00797FA2">
        <w:rPr>
          <w:rFonts w:ascii="Arial" w:hAnsi="Arial" w:cs="Arial"/>
          <w:b/>
          <w:bCs/>
          <w:u w:val="single"/>
        </w:rPr>
        <w:t>OITAVA</w:t>
      </w:r>
      <w:r w:rsidRPr="00797FA2">
        <w:rPr>
          <w:rFonts w:ascii="Arial" w:hAnsi="Arial" w:cs="Arial"/>
          <w:b/>
          <w:bCs/>
          <w:u w:val="single"/>
        </w:rPr>
        <w:t>: DA SISTEMÁTICA DE COMPENSAÇÃO – BANCO DE HORAS</w:t>
      </w:r>
    </w:p>
    <w:p w14:paraId="7BC25ABC" w14:textId="32FF61F4" w:rsidR="00787460" w:rsidRPr="00797FA2" w:rsidRDefault="00A8603F" w:rsidP="00F658D5">
      <w:pPr>
        <w:tabs>
          <w:tab w:val="left" w:pos="2492"/>
        </w:tabs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</w:rPr>
        <w:t>Serão consideradas como horas de crédito as horas que o empregado trabalhar a mais do que sua jornada normal de trabalho e ainda não tenh</w:t>
      </w:r>
      <w:r w:rsidR="00967709" w:rsidRPr="00797FA2">
        <w:rPr>
          <w:rStyle w:val="Fontepargpadro1"/>
          <w:rFonts w:ascii="Arial" w:hAnsi="Arial" w:cs="Arial"/>
        </w:rPr>
        <w:t>am sido compensadas no período e h</w:t>
      </w:r>
      <w:r w:rsidRPr="00797FA2">
        <w:rPr>
          <w:rStyle w:val="Fontepargpadro1"/>
          <w:rFonts w:ascii="Arial" w:hAnsi="Arial" w:cs="Arial"/>
        </w:rPr>
        <w:t xml:space="preserve">oras de débito as horas que o empregado deixou de trabalhar, considerada a </w:t>
      </w:r>
      <w:r w:rsidR="003F7F97" w:rsidRPr="00797FA2">
        <w:rPr>
          <w:rStyle w:val="Fontepargpadro1"/>
          <w:rFonts w:ascii="Arial" w:hAnsi="Arial" w:cs="Arial"/>
        </w:rPr>
        <w:t>sua jornada normal de trabalho.</w:t>
      </w:r>
    </w:p>
    <w:p w14:paraId="549C57FB" w14:textId="27A20C3F" w:rsidR="007627FF" w:rsidRPr="00797FA2" w:rsidRDefault="008D67B7" w:rsidP="00F658D5"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967709" w:rsidRPr="00797FA2">
        <w:rPr>
          <w:rStyle w:val="Fontepargpadro1"/>
          <w:rFonts w:ascii="Arial" w:hAnsi="Arial" w:cs="Arial"/>
          <w:b/>
          <w:bCs/>
        </w:rPr>
        <w:t>1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787460" w:rsidRPr="00797FA2">
        <w:rPr>
          <w:rStyle w:val="Fontepargpadro1"/>
          <w:rFonts w:ascii="Arial" w:hAnsi="Arial" w:cs="Arial"/>
          <w:b/>
          <w:bCs/>
        </w:rPr>
        <w:t xml:space="preserve">: </w:t>
      </w:r>
      <w:r w:rsidR="00A8603F" w:rsidRPr="00797FA2">
        <w:rPr>
          <w:rStyle w:val="Fontepargpadro1"/>
          <w:rFonts w:ascii="Arial" w:hAnsi="Arial" w:cs="Arial"/>
        </w:rPr>
        <w:t xml:space="preserve">A compensação obedecerá a proporção “hora por hora”, isto é, </w:t>
      </w:r>
      <w:r w:rsidR="00BB09B6" w:rsidRPr="00797FA2">
        <w:rPr>
          <w:rStyle w:val="Fontepargpadro1"/>
          <w:rFonts w:ascii="Arial" w:hAnsi="Arial" w:cs="Arial"/>
        </w:rPr>
        <w:t xml:space="preserve">1 (uma) hora de trabalho para </w:t>
      </w:r>
      <w:r w:rsidR="00A8603F" w:rsidRPr="00797FA2">
        <w:rPr>
          <w:rStyle w:val="Fontepargpadro1"/>
          <w:rFonts w:ascii="Arial" w:hAnsi="Arial" w:cs="Arial"/>
        </w:rPr>
        <w:t>1</w:t>
      </w:r>
      <w:r w:rsidR="00787460" w:rsidRPr="00797FA2">
        <w:rPr>
          <w:rStyle w:val="Fontepargpadro1"/>
          <w:rFonts w:ascii="Arial" w:hAnsi="Arial" w:cs="Arial"/>
        </w:rPr>
        <w:t xml:space="preserve"> (uma)</w:t>
      </w:r>
      <w:r w:rsidR="00A8603F" w:rsidRPr="00797FA2">
        <w:rPr>
          <w:rStyle w:val="Fontepargpadro1"/>
          <w:rFonts w:ascii="Arial" w:hAnsi="Arial" w:cs="Arial"/>
        </w:rPr>
        <w:t xml:space="preserve"> hora de descanso, inclusive para eventuais horas trabalhadas ou descansadas no período noturno.</w:t>
      </w:r>
    </w:p>
    <w:p w14:paraId="0CE81938" w14:textId="5803E78D" w:rsidR="007627FF" w:rsidRPr="00797FA2" w:rsidRDefault="008D67B7" w:rsidP="00F658D5"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967709" w:rsidRPr="00797FA2">
        <w:rPr>
          <w:rStyle w:val="Fontepargpadro1"/>
          <w:rFonts w:ascii="Arial" w:hAnsi="Arial" w:cs="Arial"/>
          <w:b/>
          <w:bCs/>
        </w:rPr>
        <w:t>2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A8603F" w:rsidRPr="00797FA2">
        <w:rPr>
          <w:rStyle w:val="Fontepargpadro1"/>
          <w:rFonts w:ascii="Arial" w:hAnsi="Arial" w:cs="Arial"/>
          <w:b/>
          <w:bCs/>
        </w:rPr>
        <w:t>:</w:t>
      </w:r>
      <w:r w:rsidR="00A8603F" w:rsidRPr="00797FA2">
        <w:rPr>
          <w:rStyle w:val="Fontepargpadro1"/>
          <w:rFonts w:ascii="Arial" w:hAnsi="Arial" w:cs="Arial"/>
        </w:rPr>
        <w:t xml:space="preserve"> </w:t>
      </w:r>
      <w:r w:rsidR="0070651F" w:rsidRPr="00797FA2">
        <w:rPr>
          <w:rStyle w:val="Fontepargpadro1"/>
          <w:rFonts w:ascii="Arial" w:hAnsi="Arial" w:cs="Arial"/>
        </w:rPr>
        <w:t>O</w:t>
      </w:r>
      <w:r w:rsidR="00A8603F" w:rsidRPr="00797FA2">
        <w:rPr>
          <w:rStyle w:val="Fontepargpadro1"/>
          <w:rFonts w:ascii="Arial" w:hAnsi="Arial" w:cs="Arial"/>
        </w:rPr>
        <w:t xml:space="preserve"> labor das horas suplementares para fins de banco de horas a partir de 15 (quinze) minutos deve ser autorizado pelo superior hierárquico previamente ou posteriormente, desde que o empregado apresente justificativa.</w:t>
      </w:r>
    </w:p>
    <w:p w14:paraId="3F1C3570" w14:textId="56B22C14" w:rsidR="007627FF" w:rsidRPr="00797FA2" w:rsidRDefault="008D67B7" w:rsidP="00F658D5">
      <w:pPr>
        <w:tabs>
          <w:tab w:val="left" w:pos="2492"/>
        </w:tabs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967709" w:rsidRPr="00797FA2">
        <w:rPr>
          <w:rStyle w:val="Fontepargpadro1"/>
          <w:rFonts w:ascii="Arial" w:hAnsi="Arial" w:cs="Arial"/>
          <w:b/>
          <w:bCs/>
        </w:rPr>
        <w:t>3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A8603F" w:rsidRPr="00797FA2">
        <w:rPr>
          <w:rStyle w:val="Fontepargpadro1"/>
          <w:rFonts w:ascii="Arial" w:hAnsi="Arial" w:cs="Arial"/>
          <w:b/>
          <w:bCs/>
        </w:rPr>
        <w:t>:</w:t>
      </w:r>
      <w:r w:rsidR="00A8603F" w:rsidRPr="00797FA2">
        <w:rPr>
          <w:rStyle w:val="Fontepargpadro1"/>
          <w:rFonts w:ascii="Arial" w:hAnsi="Arial" w:cs="Arial"/>
        </w:rPr>
        <w:t xml:space="preserve"> O empregado </w:t>
      </w:r>
      <w:r w:rsidR="000B152D" w:rsidRPr="00797FA2">
        <w:rPr>
          <w:rStyle w:val="Fontepargpadro1"/>
          <w:rFonts w:ascii="Arial" w:hAnsi="Arial" w:cs="Arial"/>
        </w:rPr>
        <w:t xml:space="preserve">com saldo negativo </w:t>
      </w:r>
      <w:r w:rsidR="00A8603F" w:rsidRPr="00797FA2">
        <w:rPr>
          <w:rStyle w:val="Fontepargpadro1"/>
          <w:rFonts w:ascii="Arial" w:hAnsi="Arial" w:cs="Arial"/>
        </w:rPr>
        <w:t xml:space="preserve">que desejar compensar as horas </w:t>
      </w:r>
      <w:r w:rsidR="00604A12" w:rsidRPr="00797FA2">
        <w:rPr>
          <w:rStyle w:val="Fontepargpadro1"/>
          <w:rFonts w:ascii="Arial" w:hAnsi="Arial" w:cs="Arial"/>
        </w:rPr>
        <w:t xml:space="preserve">contidas </w:t>
      </w:r>
      <w:r w:rsidR="00A8603F" w:rsidRPr="00797FA2">
        <w:rPr>
          <w:rStyle w:val="Fontepargpadro1"/>
          <w:rFonts w:ascii="Arial" w:hAnsi="Arial" w:cs="Arial"/>
        </w:rPr>
        <w:t>no banco de horas deverá solicitar anuência prévia do superior hierárquico</w:t>
      </w:r>
      <w:r w:rsidR="008258D3" w:rsidRPr="00797FA2">
        <w:rPr>
          <w:rStyle w:val="Fontepargpadro1"/>
          <w:rFonts w:ascii="Arial" w:hAnsi="Arial" w:cs="Arial"/>
        </w:rPr>
        <w:t>, sob pena de ter sua ausência considerada como falta.</w:t>
      </w:r>
    </w:p>
    <w:p w14:paraId="383AD717" w14:textId="3D183F92" w:rsidR="007627FF" w:rsidRPr="00797FA2" w:rsidRDefault="008D67B7" w:rsidP="00F658D5"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967709" w:rsidRPr="00797FA2">
        <w:rPr>
          <w:rStyle w:val="Fontepargpadro1"/>
          <w:rFonts w:ascii="Arial" w:hAnsi="Arial" w:cs="Arial"/>
          <w:b/>
          <w:bCs/>
        </w:rPr>
        <w:t>4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A8603F" w:rsidRPr="00797FA2">
        <w:rPr>
          <w:rStyle w:val="Fontepargpadro1"/>
          <w:rFonts w:ascii="Arial" w:hAnsi="Arial" w:cs="Arial"/>
          <w:b/>
          <w:bCs/>
        </w:rPr>
        <w:t>:</w:t>
      </w:r>
      <w:r w:rsidR="00A8603F" w:rsidRPr="00797FA2">
        <w:rPr>
          <w:rStyle w:val="Fontepargpadro1"/>
          <w:rFonts w:ascii="Arial" w:hAnsi="Arial" w:cs="Arial"/>
        </w:rPr>
        <w:t xml:space="preserve"> As horas e reflexos legais resultantes de ausências totais ou parciais na jornada de trabalho serão descontadas na folha de pagamento do empregado, caso não haja anuência do </w:t>
      </w:r>
      <w:r w:rsidR="006373D5" w:rsidRPr="00797FA2">
        <w:rPr>
          <w:rStyle w:val="Fontepargpadro1"/>
          <w:rFonts w:ascii="Arial" w:hAnsi="Arial" w:cs="Arial"/>
        </w:rPr>
        <w:t>s</w:t>
      </w:r>
      <w:r w:rsidR="00A8603F" w:rsidRPr="00797FA2">
        <w:rPr>
          <w:rStyle w:val="Fontepargpadro1"/>
          <w:rFonts w:ascii="Arial" w:hAnsi="Arial" w:cs="Arial"/>
        </w:rPr>
        <w:t xml:space="preserve">uperior </w:t>
      </w:r>
      <w:r w:rsidR="006373D5" w:rsidRPr="00797FA2">
        <w:rPr>
          <w:rStyle w:val="Fontepargpadro1"/>
          <w:rFonts w:ascii="Arial" w:hAnsi="Arial" w:cs="Arial"/>
        </w:rPr>
        <w:t>h</w:t>
      </w:r>
      <w:r w:rsidR="00A8603F" w:rsidRPr="00797FA2">
        <w:rPr>
          <w:rStyle w:val="Fontepargpadro1"/>
          <w:rFonts w:ascii="Arial" w:hAnsi="Arial" w:cs="Arial"/>
        </w:rPr>
        <w:t>ierárquico.</w:t>
      </w:r>
    </w:p>
    <w:p w14:paraId="445A592F" w14:textId="0062EC8B" w:rsidR="007627FF" w:rsidRPr="00797FA2" w:rsidRDefault="008D67B7" w:rsidP="00F658D5"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</w:t>
      </w:r>
      <w:r w:rsidR="00967709" w:rsidRPr="00797FA2">
        <w:rPr>
          <w:rStyle w:val="Fontepargpadro1"/>
          <w:rFonts w:ascii="Arial" w:hAnsi="Arial" w:cs="Arial"/>
          <w:b/>
          <w:bCs/>
        </w:rPr>
        <w:t>5</w:t>
      </w:r>
      <w:r w:rsidRPr="00797FA2">
        <w:rPr>
          <w:rStyle w:val="Fontepargpadro1"/>
          <w:rFonts w:ascii="Arial" w:hAnsi="Arial" w:cs="Arial"/>
          <w:b/>
          <w:bCs/>
        </w:rPr>
        <w:t>º</w:t>
      </w:r>
      <w:r w:rsidR="00A8603F" w:rsidRPr="00797FA2">
        <w:rPr>
          <w:rStyle w:val="Fontepargpadro1"/>
          <w:rFonts w:ascii="Arial" w:hAnsi="Arial" w:cs="Arial"/>
          <w:b/>
          <w:bCs/>
        </w:rPr>
        <w:t>:</w:t>
      </w:r>
      <w:r w:rsidR="00A8603F" w:rsidRPr="00797FA2">
        <w:rPr>
          <w:rStyle w:val="Fontepargpadro1"/>
          <w:rFonts w:ascii="Arial" w:hAnsi="Arial" w:cs="Arial"/>
        </w:rPr>
        <w:t xml:space="preserve"> </w:t>
      </w:r>
      <w:r w:rsidR="00967709" w:rsidRPr="00797FA2">
        <w:rPr>
          <w:rStyle w:val="Fontepargpadro1"/>
          <w:rFonts w:ascii="Arial" w:hAnsi="Arial" w:cs="Arial"/>
        </w:rPr>
        <w:t>Sobre o f</w:t>
      </w:r>
      <w:r w:rsidR="00A8603F" w:rsidRPr="00797FA2">
        <w:rPr>
          <w:rStyle w:val="Fontepargpadro1"/>
          <w:rFonts w:ascii="Arial" w:hAnsi="Arial" w:cs="Arial"/>
        </w:rPr>
        <w:t>echamento dos créditos e débitos:</w:t>
      </w:r>
    </w:p>
    <w:p w14:paraId="591C3305" w14:textId="735036FD" w:rsidR="007627FF" w:rsidRPr="00797FA2" w:rsidRDefault="00A8603F" w:rsidP="00F658D5"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I. </w:t>
      </w:r>
      <w:r w:rsidRPr="00797FA2">
        <w:rPr>
          <w:rStyle w:val="Fontepargpadro1"/>
          <w:rFonts w:ascii="Arial" w:hAnsi="Arial" w:cs="Arial"/>
        </w:rPr>
        <w:t xml:space="preserve">O limite máximo de horas de crédito acumuladas é de 30 </w:t>
      </w:r>
      <w:r w:rsidR="005F0695" w:rsidRPr="00797FA2">
        <w:rPr>
          <w:rStyle w:val="Fontepargpadro1"/>
          <w:rFonts w:ascii="Arial" w:hAnsi="Arial" w:cs="Arial"/>
        </w:rPr>
        <w:t xml:space="preserve">(trinta) </w:t>
      </w:r>
      <w:r w:rsidRPr="00797FA2">
        <w:rPr>
          <w:rStyle w:val="Fontepargpadro1"/>
          <w:rFonts w:ascii="Arial" w:hAnsi="Arial" w:cs="Arial"/>
        </w:rPr>
        <w:t>horas</w:t>
      </w:r>
      <w:r w:rsidR="00396304" w:rsidRPr="00797FA2">
        <w:rPr>
          <w:rStyle w:val="Fontepargpadro1"/>
          <w:rFonts w:ascii="Arial" w:hAnsi="Arial" w:cs="Arial"/>
        </w:rPr>
        <w:t xml:space="preserve"> para quem </w:t>
      </w:r>
      <w:r w:rsidR="00825E3A" w:rsidRPr="00797FA2">
        <w:rPr>
          <w:rStyle w:val="Fontepargpadro1"/>
          <w:rFonts w:ascii="Arial" w:hAnsi="Arial" w:cs="Arial"/>
        </w:rPr>
        <w:t>tem jornada de trabalho de</w:t>
      </w:r>
      <w:r w:rsidR="00396304" w:rsidRPr="00797FA2">
        <w:rPr>
          <w:rStyle w:val="Fontepargpadro1"/>
          <w:rFonts w:ascii="Arial" w:hAnsi="Arial" w:cs="Arial"/>
        </w:rPr>
        <w:t xml:space="preserve"> 30 (trinta) horas semanais e de 40 (quarenta) horas para quem </w:t>
      </w:r>
      <w:r w:rsidR="00825E3A" w:rsidRPr="00797FA2">
        <w:rPr>
          <w:rStyle w:val="Fontepargpadro1"/>
          <w:rFonts w:ascii="Arial" w:hAnsi="Arial" w:cs="Arial"/>
        </w:rPr>
        <w:t xml:space="preserve">tem jornada de trabalho de </w:t>
      </w:r>
      <w:r w:rsidR="00396304" w:rsidRPr="00797FA2">
        <w:rPr>
          <w:rStyle w:val="Fontepargpadro1"/>
          <w:rFonts w:ascii="Arial" w:hAnsi="Arial" w:cs="Arial"/>
        </w:rPr>
        <w:t>40 (quarenta) horas semanais</w:t>
      </w:r>
      <w:r w:rsidRPr="00797FA2">
        <w:rPr>
          <w:rStyle w:val="Fontepargpadro1"/>
          <w:rFonts w:ascii="Arial" w:hAnsi="Arial" w:cs="Arial"/>
        </w:rPr>
        <w:t>. Não serão autorizadas e nem computadas as horas de crédito realizadas após esse limite. O responsável pelo sistema do ponto, caso o ponto não o realize automaticamente, fará o desconto das horas excedentes ao limite, sem necessidade de informar ao empregado e/ou ao superior imediato.</w:t>
      </w:r>
    </w:p>
    <w:p w14:paraId="29DE2394" w14:textId="5784DB43" w:rsidR="007627FF" w:rsidRPr="00797FA2" w:rsidRDefault="00A8603F" w:rsidP="00F658D5"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II.</w:t>
      </w:r>
      <w:r w:rsidRPr="00797FA2">
        <w:rPr>
          <w:rStyle w:val="Fontepargpadro1"/>
          <w:rFonts w:ascii="Arial" w:hAnsi="Arial" w:cs="Arial"/>
        </w:rPr>
        <w:t xml:space="preserve"> Na hipótese d</w:t>
      </w:r>
      <w:r w:rsidR="00396304" w:rsidRPr="00797FA2">
        <w:rPr>
          <w:rStyle w:val="Fontepargpadro1"/>
          <w:rFonts w:ascii="Arial" w:hAnsi="Arial" w:cs="Arial"/>
        </w:rPr>
        <w:t xml:space="preserve">e </w:t>
      </w:r>
      <w:r w:rsidRPr="00797FA2">
        <w:rPr>
          <w:rStyle w:val="Fontepargpadro1"/>
          <w:rFonts w:ascii="Arial" w:hAnsi="Arial" w:cs="Arial"/>
        </w:rPr>
        <w:t>o empregado contar com débito no banco de horas no momento do fechamento da folha de pagamento, o empregado terá até o dia 20 do mês seguinte para a compensação destas horas. Quando findar esse prazo, caso o empregado não tenha compensado o saldo total do banco de horas e a quantidade de débito seja maior que 15 (quinze) minutos, o CAU/GO efetuará o desconto das horas não trabalhadas, nos termos deste Acordo de Trabalho.</w:t>
      </w:r>
    </w:p>
    <w:p w14:paraId="4A07B9A9" w14:textId="77777777" w:rsidR="007627FF" w:rsidRPr="00797FA2" w:rsidRDefault="00A8603F" w:rsidP="00F658D5"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lastRenderedPageBreak/>
        <w:t xml:space="preserve">III. </w:t>
      </w:r>
      <w:r w:rsidRPr="00797FA2">
        <w:rPr>
          <w:rStyle w:val="Fontepargpadro1"/>
          <w:rFonts w:ascii="Arial" w:hAnsi="Arial" w:cs="Arial"/>
        </w:rPr>
        <w:t>O CAU/GO manterá o controle do banco de horas, contendo demonstrativo dos créditos e débitos mensais de cada empregado, sendo que os empregados poderão consultar o saldo existente no sistema online de ponto eletrônico.</w:t>
      </w:r>
    </w:p>
    <w:p w14:paraId="2CECAE37" w14:textId="73E10B25" w:rsidR="00CE0B0A" w:rsidRPr="00797FA2" w:rsidRDefault="00A8603F" w:rsidP="00F658D5"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IV.</w:t>
      </w:r>
      <w:r w:rsidRPr="00797FA2">
        <w:rPr>
          <w:rStyle w:val="Fontepargpadro1"/>
          <w:rFonts w:ascii="Arial" w:hAnsi="Arial" w:cs="Arial"/>
        </w:rPr>
        <w:t xml:space="preserve"> Na ocorrência de rescisão contratual, o saldo positivo do banco de horas do empregado efetivo será pago no prazo legalmente estabelecido para quitação das verbas rescisórias. Assim como, o saldo de horas negativas do empregado efetivo será descontado dos créditos rescisórios. Os empregados de livre provimento e demissão não farão jus ao recebimento do saldo positivo</w:t>
      </w:r>
      <w:r w:rsidR="006373D5" w:rsidRPr="00797FA2">
        <w:rPr>
          <w:rStyle w:val="Fontepargpadro1"/>
          <w:rFonts w:ascii="Arial" w:hAnsi="Arial" w:cs="Arial"/>
        </w:rPr>
        <w:t xml:space="preserve"> </w:t>
      </w:r>
      <w:r w:rsidR="00AD5A5C" w:rsidRPr="00797FA2">
        <w:rPr>
          <w:rStyle w:val="Fontepargpadro1"/>
          <w:rFonts w:ascii="Arial" w:hAnsi="Arial" w:cs="Arial"/>
        </w:rPr>
        <w:t>e sofrerão</w:t>
      </w:r>
      <w:r w:rsidR="006373D5" w:rsidRPr="00797FA2">
        <w:rPr>
          <w:rStyle w:val="Fontepargpadro1"/>
          <w:rFonts w:ascii="Arial" w:hAnsi="Arial" w:cs="Arial"/>
        </w:rPr>
        <w:t xml:space="preserve"> desconto de saldo negativo,</w:t>
      </w:r>
      <w:r w:rsidRPr="00797FA2">
        <w:rPr>
          <w:rStyle w:val="Fontepargpadro1"/>
          <w:rFonts w:ascii="Arial" w:hAnsi="Arial" w:cs="Arial"/>
        </w:rPr>
        <w:t xml:space="preserve"> na rescisão contratual.</w:t>
      </w:r>
    </w:p>
    <w:p w14:paraId="7C1F56C9" w14:textId="0EE43B51" w:rsidR="007627FF" w:rsidRPr="00797FA2" w:rsidRDefault="00A8603F" w:rsidP="00F658D5"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Style w:val="Fontepargpadro1"/>
          <w:rFonts w:ascii="Arial" w:hAnsi="Arial" w:cs="Arial"/>
        </w:rPr>
      </w:pPr>
      <w:r w:rsidRPr="00797FA2">
        <w:rPr>
          <w:rFonts w:ascii="Arial" w:hAnsi="Arial" w:cs="Arial"/>
          <w:b/>
          <w:bCs/>
        </w:rPr>
        <w:t xml:space="preserve">V. </w:t>
      </w:r>
      <w:r w:rsidRPr="00797FA2">
        <w:rPr>
          <w:rStyle w:val="Fontepargpadro1"/>
          <w:rFonts w:ascii="Arial" w:hAnsi="Arial" w:cs="Arial"/>
        </w:rPr>
        <w:t>O banco de horas terá duração máxima de 01 (um) ano. No dia 30 de janeiro de cada ano</w:t>
      </w:r>
      <w:r w:rsidR="006373D5" w:rsidRPr="00797FA2">
        <w:rPr>
          <w:rStyle w:val="Fontepargpadro1"/>
          <w:rFonts w:ascii="Arial" w:hAnsi="Arial" w:cs="Arial"/>
        </w:rPr>
        <w:t>,</w:t>
      </w:r>
      <w:r w:rsidRPr="00797FA2">
        <w:rPr>
          <w:rStyle w:val="Fontepargpadro1"/>
          <w:rFonts w:ascii="Arial" w:hAnsi="Arial" w:cs="Arial"/>
        </w:rPr>
        <w:t xml:space="preserve"> o </w:t>
      </w:r>
      <w:r w:rsidR="006373D5" w:rsidRPr="00797FA2">
        <w:rPr>
          <w:rStyle w:val="Fontepargpadro1"/>
          <w:rFonts w:ascii="Arial" w:hAnsi="Arial" w:cs="Arial"/>
        </w:rPr>
        <w:t>b</w:t>
      </w:r>
      <w:r w:rsidRPr="00797FA2">
        <w:rPr>
          <w:rStyle w:val="Fontepargpadro1"/>
          <w:rFonts w:ascii="Arial" w:hAnsi="Arial" w:cs="Arial"/>
        </w:rPr>
        <w:t xml:space="preserve">anco de </w:t>
      </w:r>
      <w:r w:rsidR="006373D5" w:rsidRPr="00797FA2">
        <w:rPr>
          <w:rStyle w:val="Fontepargpadro1"/>
          <w:rFonts w:ascii="Arial" w:hAnsi="Arial" w:cs="Arial"/>
        </w:rPr>
        <w:t>h</w:t>
      </w:r>
      <w:r w:rsidRPr="00797FA2">
        <w:rPr>
          <w:rStyle w:val="Fontepargpadro1"/>
          <w:rFonts w:ascii="Arial" w:hAnsi="Arial" w:cs="Arial"/>
        </w:rPr>
        <w:t>oras será apurado, sendo que o saldo positivo deverá ser quitado (zerado) até 30 de abril do ano corrente, mediante concessão de folgas acordadas e autorizadas entre o empregado e o superior imediato. A Área de Administração e Recursos Humanos deverá apresentar a apuração do Banco de Horas até o 10º (décimo) dia útil de fevereiro.</w:t>
      </w:r>
    </w:p>
    <w:p w14:paraId="1A4346F5" w14:textId="0A44E047" w:rsidR="00967709" w:rsidRPr="00797FA2" w:rsidRDefault="00967709" w:rsidP="00F658D5"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</w:rPr>
        <w:t>VI.</w:t>
      </w:r>
      <w:r w:rsidRPr="00797FA2">
        <w:rPr>
          <w:rStyle w:val="Fontepargpadro1"/>
          <w:rFonts w:ascii="Arial" w:hAnsi="Arial" w:cs="Arial"/>
        </w:rPr>
        <w:t xml:space="preserve"> As horas de crédito realizadas na última semana do mês de abril poderão ser incorporadas no próximo acordo coletivo, sem prejuízo dos empregados.</w:t>
      </w:r>
    </w:p>
    <w:p w14:paraId="1B8E4EDC" w14:textId="1370AAE2" w:rsidR="003F7F97" w:rsidRPr="00797FA2" w:rsidRDefault="003F7F97" w:rsidP="00F658D5">
      <w:pPr>
        <w:tabs>
          <w:tab w:val="left" w:pos="567"/>
        </w:tabs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6º</w:t>
      </w:r>
      <w:r w:rsidRPr="00797FA2">
        <w:rPr>
          <w:rStyle w:val="Fontepargpadro1"/>
          <w:rFonts w:ascii="Arial" w:hAnsi="Arial" w:cs="Arial"/>
        </w:rPr>
        <w:t xml:space="preserve"> O gozo das horas acumuladas deverá ser solicitado com, no mínimo, 48 horas de antecedência, ao superior imediato.</w:t>
      </w:r>
    </w:p>
    <w:p w14:paraId="2F2B9CAB" w14:textId="06139765" w:rsidR="003F7F97" w:rsidRPr="00797FA2" w:rsidRDefault="003F7F97" w:rsidP="00F658D5">
      <w:pPr>
        <w:tabs>
          <w:tab w:val="left" w:pos="567"/>
        </w:tabs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7º</w:t>
      </w:r>
      <w:r w:rsidRPr="00797FA2">
        <w:rPr>
          <w:rStyle w:val="Fontepargpadro1"/>
          <w:rFonts w:ascii="Arial" w:hAnsi="Arial" w:cs="Arial"/>
        </w:rPr>
        <w:t xml:space="preserve"> O superior imediato, antes de conceder o uso do banco de horas deverá avaliar se não haverá prejuízo para o bom andamento das atividades da área de lotação antes de conceder a autorização.</w:t>
      </w:r>
    </w:p>
    <w:p w14:paraId="38A3A3D5" w14:textId="0BDDAE5B" w:rsidR="003F7F97" w:rsidRPr="00797FA2" w:rsidRDefault="003F7F97" w:rsidP="00F658D5">
      <w:pPr>
        <w:tabs>
          <w:tab w:val="left" w:pos="567"/>
        </w:tabs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 xml:space="preserve">§ 8º </w:t>
      </w:r>
      <w:r w:rsidRPr="00797FA2">
        <w:rPr>
          <w:rStyle w:val="Fontepargpadro1"/>
          <w:rFonts w:ascii="Arial" w:hAnsi="Arial" w:cs="Arial"/>
        </w:rPr>
        <w:t xml:space="preserve">A Gerencia de Administração e Recursos Humanos deverá ser e informada </w:t>
      </w:r>
      <w:r w:rsidR="00B41BB0" w:rsidRPr="00797FA2">
        <w:rPr>
          <w:rStyle w:val="Fontepargpadro1"/>
          <w:rFonts w:ascii="Arial" w:hAnsi="Arial" w:cs="Arial"/>
        </w:rPr>
        <w:t xml:space="preserve">pelo superior de cada área </w:t>
      </w:r>
      <w:r w:rsidRPr="00797FA2">
        <w:rPr>
          <w:rStyle w:val="Fontepargpadro1"/>
          <w:rFonts w:ascii="Arial" w:hAnsi="Arial" w:cs="Arial"/>
        </w:rPr>
        <w:t>sobre os empregados que estarão em gozo das h</w:t>
      </w:r>
      <w:r w:rsidR="00B41BB0" w:rsidRPr="00797FA2">
        <w:rPr>
          <w:rStyle w:val="Fontepargpadro1"/>
          <w:rFonts w:ascii="Arial" w:hAnsi="Arial" w:cs="Arial"/>
        </w:rPr>
        <w:t>oras e, p</w:t>
      </w:r>
      <w:r w:rsidRPr="00797FA2">
        <w:rPr>
          <w:rStyle w:val="Fontepargpadro1"/>
          <w:rFonts w:ascii="Arial" w:hAnsi="Arial" w:cs="Arial"/>
        </w:rPr>
        <w:t>ortanto</w:t>
      </w:r>
      <w:r w:rsidR="00B41BB0" w:rsidRPr="00797FA2">
        <w:rPr>
          <w:rStyle w:val="Fontepargpadro1"/>
          <w:rFonts w:ascii="Arial" w:hAnsi="Arial" w:cs="Arial"/>
        </w:rPr>
        <w:t>,</w:t>
      </w:r>
      <w:r w:rsidRPr="00797FA2">
        <w:rPr>
          <w:rStyle w:val="Fontepargpadro1"/>
          <w:rFonts w:ascii="Arial" w:hAnsi="Arial" w:cs="Arial"/>
        </w:rPr>
        <w:t xml:space="preserve"> não estão trabalhando em algum período ou dia.</w:t>
      </w:r>
    </w:p>
    <w:p w14:paraId="59515F3E" w14:textId="0146C61A" w:rsidR="007627FF" w:rsidRPr="00797FA2" w:rsidRDefault="003F7F97" w:rsidP="00F658D5">
      <w:pPr>
        <w:tabs>
          <w:tab w:val="left" w:pos="567"/>
        </w:tabs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§ 9º</w:t>
      </w:r>
      <w:r w:rsidRPr="00797FA2">
        <w:rPr>
          <w:rStyle w:val="Fontepargpadro1"/>
          <w:rFonts w:ascii="Arial" w:hAnsi="Arial" w:cs="Arial"/>
        </w:rPr>
        <w:t xml:space="preserve"> </w:t>
      </w:r>
      <w:r w:rsidR="00A8603F" w:rsidRPr="00797FA2">
        <w:rPr>
          <w:rStyle w:val="Fontepargpadro1"/>
          <w:rFonts w:ascii="Arial" w:hAnsi="Arial" w:cs="Arial"/>
        </w:rPr>
        <w:t xml:space="preserve">É de responsabilidade dos gerentes a organização dos horários de entrada e saída, os intervalos de almoço de suas equipes, bem como </w:t>
      </w:r>
      <w:r w:rsidR="006373D5" w:rsidRPr="00797FA2">
        <w:rPr>
          <w:rStyle w:val="Fontepargpadro1"/>
          <w:rFonts w:ascii="Arial" w:hAnsi="Arial" w:cs="Arial"/>
        </w:rPr>
        <w:t>controlar o acesso e</w:t>
      </w:r>
      <w:r w:rsidR="00A8603F" w:rsidRPr="00797FA2">
        <w:rPr>
          <w:rStyle w:val="Fontepargpadro1"/>
          <w:rFonts w:ascii="Arial" w:hAnsi="Arial" w:cs="Arial"/>
        </w:rPr>
        <w:t xml:space="preserve"> a presença dos empregados do setor sob sua responsabilidade nas dependências do CAU/GO </w:t>
      </w:r>
      <w:r w:rsidR="006373D5" w:rsidRPr="00797FA2">
        <w:rPr>
          <w:rStyle w:val="Fontepargpadro1"/>
          <w:rFonts w:ascii="Arial" w:hAnsi="Arial" w:cs="Arial"/>
        </w:rPr>
        <w:t>durante a</w:t>
      </w:r>
      <w:r w:rsidR="00A8603F" w:rsidRPr="00797FA2">
        <w:rPr>
          <w:rStyle w:val="Fontepargpadro1"/>
          <w:rFonts w:ascii="Arial" w:hAnsi="Arial" w:cs="Arial"/>
        </w:rPr>
        <w:t xml:space="preserve"> realização de horas fora do horário de expediente.</w:t>
      </w:r>
    </w:p>
    <w:p w14:paraId="544AFA8E" w14:textId="18C031D0" w:rsidR="00967709" w:rsidRPr="00797FA2" w:rsidRDefault="00967709" w:rsidP="00F658D5">
      <w:pPr>
        <w:tabs>
          <w:tab w:val="left" w:pos="567"/>
        </w:tabs>
        <w:spacing w:after="0" w:line="360" w:lineRule="auto"/>
        <w:ind w:left="567"/>
        <w:jc w:val="both"/>
        <w:rPr>
          <w:rStyle w:val="Fontepargpadro1"/>
          <w:rFonts w:ascii="Arial" w:hAnsi="Arial" w:cs="Arial"/>
        </w:rPr>
      </w:pPr>
    </w:p>
    <w:p w14:paraId="21BFC20A" w14:textId="0B7451EE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797FA2">
        <w:rPr>
          <w:rFonts w:ascii="Arial" w:hAnsi="Arial" w:cs="Arial"/>
          <w:b/>
          <w:bCs/>
          <w:u w:val="single"/>
        </w:rPr>
        <w:t xml:space="preserve">CLÁUSULA </w:t>
      </w:r>
      <w:r w:rsidR="00630D40" w:rsidRPr="00797FA2">
        <w:rPr>
          <w:rFonts w:ascii="Arial" w:hAnsi="Arial" w:cs="Arial"/>
          <w:b/>
          <w:bCs/>
          <w:u w:val="single"/>
        </w:rPr>
        <w:t>NOVA</w:t>
      </w:r>
      <w:r w:rsidRPr="00797FA2">
        <w:rPr>
          <w:rFonts w:ascii="Arial" w:hAnsi="Arial" w:cs="Arial"/>
          <w:b/>
          <w:bCs/>
          <w:u w:val="single"/>
        </w:rPr>
        <w:t>: ANIVERSÁRIO DO EMPREGADO</w:t>
      </w:r>
    </w:p>
    <w:p w14:paraId="5483BE6B" w14:textId="77777777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O CAU/GO concederá um dia de folga ao empregado em razão da data do seu aniversário.</w:t>
      </w:r>
    </w:p>
    <w:p w14:paraId="5D2CDEF8" w14:textId="76AEFE46" w:rsidR="007627FF" w:rsidRPr="00797FA2" w:rsidRDefault="00A8603F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  <w:r w:rsidRPr="00797FA2">
        <w:rPr>
          <w:rStyle w:val="Fontepargpadro1"/>
          <w:rFonts w:ascii="Arial" w:hAnsi="Arial" w:cs="Arial"/>
          <w:b/>
          <w:bCs/>
        </w:rPr>
        <w:t>Parágrafo Único:</w:t>
      </w:r>
      <w:r w:rsidRPr="00797FA2">
        <w:rPr>
          <w:rStyle w:val="Fontepargpadro1"/>
          <w:rFonts w:ascii="Arial" w:hAnsi="Arial" w:cs="Arial"/>
        </w:rPr>
        <w:t xml:space="preserve"> </w:t>
      </w:r>
      <w:r w:rsidR="00E770EB" w:rsidRPr="00797FA2">
        <w:rPr>
          <w:rStyle w:val="Fontepargpadro1"/>
          <w:rFonts w:ascii="Arial" w:hAnsi="Arial" w:cs="Arial"/>
        </w:rPr>
        <w:t>O</w:t>
      </w:r>
      <w:r w:rsidRPr="00797FA2">
        <w:rPr>
          <w:rStyle w:val="Fontepargpadro1"/>
          <w:rFonts w:ascii="Arial" w:hAnsi="Arial" w:cs="Arial"/>
        </w:rPr>
        <w:t xml:space="preserve"> trabalhador t</w:t>
      </w:r>
      <w:r w:rsidR="00E770EB" w:rsidRPr="00797FA2">
        <w:rPr>
          <w:rStyle w:val="Fontepargpadro1"/>
          <w:rFonts w:ascii="Arial" w:hAnsi="Arial" w:cs="Arial"/>
        </w:rPr>
        <w:t xml:space="preserve">erá flexibilidade para usufruir da folga </w:t>
      </w:r>
      <w:r w:rsidRPr="00797FA2">
        <w:rPr>
          <w:rStyle w:val="Fontepargpadro1"/>
          <w:rFonts w:ascii="Arial" w:hAnsi="Arial" w:cs="Arial"/>
        </w:rPr>
        <w:t>dentro do mês do aniversário, desde que previamente acordado</w:t>
      </w:r>
      <w:r w:rsidR="00E770EB" w:rsidRPr="00797FA2">
        <w:rPr>
          <w:rStyle w:val="Fontepargpadro1"/>
          <w:rFonts w:ascii="Arial" w:hAnsi="Arial" w:cs="Arial"/>
        </w:rPr>
        <w:t xml:space="preserve"> e </w:t>
      </w:r>
      <w:r w:rsidRPr="00797FA2">
        <w:rPr>
          <w:rStyle w:val="Fontepargpadro1"/>
          <w:rFonts w:ascii="Arial" w:hAnsi="Arial" w:cs="Arial"/>
        </w:rPr>
        <w:t>agendado com seu superior.</w:t>
      </w:r>
    </w:p>
    <w:p w14:paraId="7C38A5D5" w14:textId="41F442DE" w:rsidR="00E770EB" w:rsidRPr="00797FA2" w:rsidRDefault="00E770EB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</w:p>
    <w:p w14:paraId="52B60FF2" w14:textId="77777777" w:rsidR="00F658D5" w:rsidRPr="00797FA2" w:rsidRDefault="00F658D5" w:rsidP="00F658D5">
      <w:pPr>
        <w:spacing w:after="0" w:line="360" w:lineRule="auto"/>
        <w:jc w:val="both"/>
        <w:rPr>
          <w:rStyle w:val="Fontepargpadro1"/>
          <w:rFonts w:ascii="Arial" w:hAnsi="Arial" w:cs="Arial"/>
        </w:rPr>
      </w:pPr>
    </w:p>
    <w:p w14:paraId="1D72B09B" w14:textId="21021DBE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lastRenderedPageBreak/>
        <w:t xml:space="preserve">CLÁUSULA </w:t>
      </w:r>
      <w:r w:rsidR="00630D40" w:rsidRPr="00797FA2">
        <w:rPr>
          <w:rFonts w:ascii="Arial" w:hAnsi="Arial" w:cs="Arial"/>
          <w:b/>
          <w:bCs/>
          <w:u w:val="single"/>
        </w:rPr>
        <w:t>DÉCIMA</w:t>
      </w:r>
      <w:r w:rsidRPr="00797FA2">
        <w:rPr>
          <w:rFonts w:ascii="Arial" w:hAnsi="Arial" w:cs="Arial"/>
          <w:b/>
          <w:bCs/>
          <w:u w:val="single"/>
        </w:rPr>
        <w:t>: CONCESSÃO DE FALTAS</w:t>
      </w:r>
    </w:p>
    <w:p w14:paraId="53EDDBFC" w14:textId="77777777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Em conformidade com o que postula o Art. 473 da CLT, o empregado poderá deixar de comparecer ao serviço sem prejuízo do salário ou de qualquer outro direito, respeitados os critérios mais vantajosos, ficando assim ampliados:</w:t>
      </w:r>
    </w:p>
    <w:p w14:paraId="671D3CCB" w14:textId="5ED0D6AD" w:rsidR="007627FF" w:rsidRPr="00797FA2" w:rsidRDefault="00BB09B6" w:rsidP="00F658D5">
      <w:pPr>
        <w:pStyle w:val="PargrafodaLista"/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567"/>
        <w:jc w:val="both"/>
        <w:textAlignment w:val="baseline"/>
        <w:rPr>
          <w:rFonts w:ascii="Arial" w:hAnsi="Arial" w:cs="Arial"/>
        </w:rPr>
      </w:pPr>
      <w:r w:rsidRPr="00797FA2">
        <w:rPr>
          <w:rFonts w:ascii="Arial" w:eastAsia="Arial" w:hAnsi="Arial" w:cs="Arial"/>
        </w:rPr>
        <w:t xml:space="preserve"> 7 (s</w:t>
      </w:r>
      <w:r w:rsidR="00A8603F" w:rsidRPr="00797FA2">
        <w:rPr>
          <w:rFonts w:ascii="Arial" w:hAnsi="Arial" w:cs="Arial"/>
        </w:rPr>
        <w:t>ete</w:t>
      </w:r>
      <w:r w:rsidRPr="00797FA2">
        <w:rPr>
          <w:rFonts w:ascii="Arial" w:hAnsi="Arial" w:cs="Arial"/>
        </w:rPr>
        <w:t>)</w:t>
      </w:r>
      <w:r w:rsidR="00A8603F" w:rsidRPr="00797FA2">
        <w:rPr>
          <w:rFonts w:ascii="Arial" w:hAnsi="Arial" w:cs="Arial"/>
        </w:rPr>
        <w:t xml:space="preserve"> dias consecutivos, em caso de falecimento do cônjuge, genitores, filho (a) ou irmão (ã);</w:t>
      </w:r>
    </w:p>
    <w:p w14:paraId="67B22750" w14:textId="05DBCB7D" w:rsidR="007627FF" w:rsidRPr="00797FA2" w:rsidRDefault="00BB09B6" w:rsidP="00F658D5">
      <w:pPr>
        <w:widowControl w:val="0"/>
        <w:suppressAutoHyphens/>
        <w:spacing w:after="0" w:line="360" w:lineRule="auto"/>
        <w:ind w:left="567"/>
        <w:jc w:val="both"/>
        <w:rPr>
          <w:rFonts w:ascii="Arial" w:hAnsi="Arial" w:cs="Arial"/>
        </w:rPr>
      </w:pPr>
      <w:r w:rsidRPr="00797FA2">
        <w:rPr>
          <w:rFonts w:ascii="Arial" w:eastAsia="Arial" w:hAnsi="Arial" w:cs="Arial"/>
          <w:b/>
        </w:rPr>
        <w:t>b)</w:t>
      </w:r>
      <w:r w:rsidR="00A8603F" w:rsidRPr="00797FA2">
        <w:rPr>
          <w:rFonts w:ascii="Arial" w:eastAsia="Arial" w:hAnsi="Arial" w:cs="Arial"/>
        </w:rPr>
        <w:t xml:space="preserve"> </w:t>
      </w:r>
      <w:r w:rsidRPr="00797FA2">
        <w:rPr>
          <w:rFonts w:ascii="Arial" w:eastAsia="Arial" w:hAnsi="Arial" w:cs="Arial"/>
        </w:rPr>
        <w:t>5 (c</w:t>
      </w:r>
      <w:r w:rsidR="00A8603F" w:rsidRPr="00797FA2">
        <w:rPr>
          <w:rFonts w:ascii="Arial" w:hAnsi="Arial" w:cs="Arial"/>
        </w:rPr>
        <w:t>inco</w:t>
      </w:r>
      <w:r w:rsidRPr="00797FA2">
        <w:rPr>
          <w:rFonts w:ascii="Arial" w:hAnsi="Arial" w:cs="Arial"/>
        </w:rPr>
        <w:t>)</w:t>
      </w:r>
      <w:r w:rsidR="00A8603F" w:rsidRPr="00797FA2">
        <w:rPr>
          <w:rFonts w:ascii="Arial" w:hAnsi="Arial" w:cs="Arial"/>
        </w:rPr>
        <w:t xml:space="preserve"> dias consecutivos em virtude de casamento;</w:t>
      </w:r>
    </w:p>
    <w:p w14:paraId="750D4850" w14:textId="2A476A1B" w:rsidR="00E770EB" w:rsidRPr="00797FA2" w:rsidRDefault="00F34875" w:rsidP="00F658D5">
      <w:pPr>
        <w:suppressAutoHyphens/>
        <w:spacing w:after="0" w:line="360" w:lineRule="auto"/>
        <w:ind w:left="567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</w:rPr>
        <w:t>c)</w:t>
      </w:r>
      <w:r w:rsidRPr="00797FA2">
        <w:rPr>
          <w:rFonts w:ascii="Arial" w:hAnsi="Arial" w:cs="Arial"/>
        </w:rPr>
        <w:t xml:space="preserve"> </w:t>
      </w:r>
      <w:r w:rsidR="00BB09B6" w:rsidRPr="00797FA2">
        <w:rPr>
          <w:rFonts w:ascii="Arial" w:hAnsi="Arial" w:cs="Arial"/>
        </w:rPr>
        <w:t>5 (c</w:t>
      </w:r>
      <w:r w:rsidR="00396304" w:rsidRPr="00797FA2">
        <w:rPr>
          <w:rFonts w:ascii="Arial" w:hAnsi="Arial" w:cs="Arial"/>
        </w:rPr>
        <w:t>inco</w:t>
      </w:r>
      <w:r w:rsidR="00BB09B6" w:rsidRPr="00797FA2">
        <w:rPr>
          <w:rFonts w:ascii="Arial" w:hAnsi="Arial" w:cs="Arial"/>
        </w:rPr>
        <w:t>)</w:t>
      </w:r>
      <w:r w:rsidR="00A8603F" w:rsidRPr="00797FA2">
        <w:rPr>
          <w:rFonts w:ascii="Arial" w:hAnsi="Arial" w:cs="Arial"/>
        </w:rPr>
        <w:t xml:space="preserve"> dias por ano</w:t>
      </w:r>
      <w:r w:rsidR="00396304" w:rsidRPr="00797FA2">
        <w:rPr>
          <w:rFonts w:ascii="Arial" w:hAnsi="Arial" w:cs="Arial"/>
        </w:rPr>
        <w:t xml:space="preserve">, </w:t>
      </w:r>
      <w:r w:rsidR="00A8603F" w:rsidRPr="00797FA2">
        <w:rPr>
          <w:rFonts w:ascii="Arial" w:hAnsi="Arial" w:cs="Arial"/>
        </w:rPr>
        <w:t>para internação hospitalar por motivo de doença em cônjuge, companheiro em união estável, genitores, filho (a) ou irmão (ã</w:t>
      </w:r>
      <w:r w:rsidR="00E770EB" w:rsidRPr="00797FA2">
        <w:rPr>
          <w:rFonts w:ascii="Arial" w:hAnsi="Arial" w:cs="Arial"/>
        </w:rPr>
        <w:t>).</w:t>
      </w:r>
    </w:p>
    <w:p w14:paraId="304E0DF1" w14:textId="0950F9EC" w:rsidR="007627FF" w:rsidRPr="00797FA2" w:rsidRDefault="00F34875" w:rsidP="00F658D5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</w:rPr>
        <w:t>d)</w:t>
      </w:r>
      <w:r w:rsidRPr="00797FA2">
        <w:rPr>
          <w:rFonts w:ascii="Arial" w:hAnsi="Arial" w:cs="Arial"/>
        </w:rPr>
        <w:t xml:space="preserve"> </w:t>
      </w:r>
      <w:r w:rsidR="00BB09B6" w:rsidRPr="00797FA2">
        <w:rPr>
          <w:rFonts w:ascii="Arial" w:hAnsi="Arial" w:cs="Arial"/>
        </w:rPr>
        <w:t>6 (s</w:t>
      </w:r>
      <w:r w:rsidR="0036120D" w:rsidRPr="00797FA2">
        <w:rPr>
          <w:rFonts w:ascii="Arial" w:hAnsi="Arial" w:cs="Arial"/>
        </w:rPr>
        <w:t>eis</w:t>
      </w:r>
      <w:r w:rsidR="00BB09B6" w:rsidRPr="00797FA2">
        <w:rPr>
          <w:rFonts w:ascii="Arial" w:hAnsi="Arial" w:cs="Arial"/>
        </w:rPr>
        <w:t>)</w:t>
      </w:r>
      <w:r w:rsidR="00A8603F" w:rsidRPr="00797FA2">
        <w:rPr>
          <w:rFonts w:ascii="Arial" w:hAnsi="Arial" w:cs="Arial"/>
        </w:rPr>
        <w:t xml:space="preserve"> dias por ano para acompanhamento ao médico de cônjuge, companheiro em união estável, genitores, filho (a) ou irmão (ã) mediante comprovação;</w:t>
      </w:r>
    </w:p>
    <w:p w14:paraId="3D799E55" w14:textId="26BE9529" w:rsidR="007627FF" w:rsidRPr="00797FA2" w:rsidRDefault="00F34875" w:rsidP="00F658D5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  <w:r w:rsidRPr="00797FA2">
        <w:rPr>
          <w:rFonts w:ascii="Arial" w:eastAsia="Arial" w:hAnsi="Arial" w:cs="Arial"/>
          <w:b/>
        </w:rPr>
        <w:t xml:space="preserve">e) </w:t>
      </w:r>
      <w:r w:rsidR="00BB09B6" w:rsidRPr="00797FA2">
        <w:rPr>
          <w:rFonts w:ascii="Arial" w:eastAsia="Arial" w:hAnsi="Arial" w:cs="Arial"/>
        </w:rPr>
        <w:t>6 (s</w:t>
      </w:r>
      <w:r w:rsidR="0036120D" w:rsidRPr="00797FA2">
        <w:rPr>
          <w:rFonts w:ascii="Arial" w:hAnsi="Arial" w:cs="Arial"/>
        </w:rPr>
        <w:t>eis</w:t>
      </w:r>
      <w:r w:rsidR="00A8603F" w:rsidRPr="00797FA2">
        <w:rPr>
          <w:rFonts w:ascii="Arial" w:hAnsi="Arial" w:cs="Arial"/>
        </w:rPr>
        <w:t xml:space="preserve"> dias por ano </w:t>
      </w:r>
      <w:r w:rsidR="00A8603F" w:rsidRPr="00797FA2">
        <w:rPr>
          <w:rFonts w:ascii="Arial" w:hAnsi="Arial" w:cs="Arial"/>
          <w:shd w:val="clear" w:color="auto" w:fill="FFFFFF"/>
        </w:rPr>
        <w:t>para acompanhar consultas médicas e exames complementares durante o período de gravidez de sua esposa ou companheira;</w:t>
      </w:r>
    </w:p>
    <w:p w14:paraId="2FEC2FBE" w14:textId="7CC40549" w:rsidR="007627FF" w:rsidRPr="00797FA2" w:rsidRDefault="00F34875" w:rsidP="00F658D5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  <w:bookmarkStart w:id="0" w:name="_Hlk11833598"/>
      <w:r w:rsidRPr="00797FA2">
        <w:rPr>
          <w:rFonts w:ascii="Arial" w:hAnsi="Arial" w:cs="Arial"/>
          <w:b/>
        </w:rPr>
        <w:t>f)</w:t>
      </w:r>
      <w:r w:rsidRPr="00797FA2">
        <w:rPr>
          <w:rFonts w:ascii="Arial" w:hAnsi="Arial" w:cs="Arial"/>
        </w:rPr>
        <w:t xml:space="preserve"> p</w:t>
      </w:r>
      <w:r w:rsidR="00A8603F" w:rsidRPr="00797FA2">
        <w:rPr>
          <w:rFonts w:ascii="Arial" w:hAnsi="Arial" w:cs="Arial"/>
        </w:rPr>
        <w:t>elas horas efetivamente destinadas para o comparecimento em reunião escolar obrigatória, de até o limite de 03 (três) reuniões por ano, da mãe, do pai ou responsável pelo aluno, desde que coincidente com horário de trabalho e previamente avisado ao CAU/GO com antecedência de 24 (vinte e quatro) horas, devidamente comprovada;</w:t>
      </w:r>
      <w:bookmarkEnd w:id="0"/>
    </w:p>
    <w:p w14:paraId="6216323E" w14:textId="67BD9744" w:rsidR="0036120D" w:rsidRPr="00797FA2" w:rsidRDefault="00F34875" w:rsidP="00F658D5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</w:rPr>
        <w:t>g)</w:t>
      </w:r>
      <w:r w:rsidRPr="00797FA2">
        <w:rPr>
          <w:rFonts w:ascii="Arial" w:hAnsi="Arial" w:cs="Arial"/>
        </w:rPr>
        <w:t xml:space="preserve"> m</w:t>
      </w:r>
      <w:r w:rsidR="00A8603F" w:rsidRPr="00797FA2">
        <w:rPr>
          <w:rFonts w:ascii="Arial" w:hAnsi="Arial" w:cs="Arial"/>
        </w:rPr>
        <w:t xml:space="preserve">ediante comunicação prévia de 48 (quarenta e oito) horas ao CAU/GO, será abonada a falta do empregado por ocasião de apresentação de projeto final de curso superior, pós-graduação, mestrado e doutorado, </w:t>
      </w:r>
      <w:r w:rsidR="0036120D" w:rsidRPr="00797FA2">
        <w:rPr>
          <w:rFonts w:ascii="Arial" w:hAnsi="Arial" w:cs="Arial"/>
        </w:rPr>
        <w:t>devidamente comprovada;</w:t>
      </w:r>
    </w:p>
    <w:p w14:paraId="6C2D863C" w14:textId="77777777" w:rsidR="00E770EB" w:rsidRPr="00797FA2" w:rsidRDefault="00E770EB" w:rsidP="00F658D5">
      <w:pPr>
        <w:autoSpaceDE w:val="0"/>
        <w:spacing w:after="0" w:line="360" w:lineRule="auto"/>
        <w:ind w:right="561"/>
        <w:jc w:val="both"/>
        <w:rPr>
          <w:rFonts w:ascii="Arial" w:hAnsi="Arial" w:cs="Arial"/>
          <w:b/>
          <w:bCs/>
          <w:u w:val="single"/>
        </w:rPr>
      </w:pPr>
    </w:p>
    <w:p w14:paraId="27BACC6A" w14:textId="18504CE8" w:rsidR="007627FF" w:rsidRPr="00797FA2" w:rsidRDefault="00A8603F" w:rsidP="00F658D5">
      <w:pPr>
        <w:autoSpaceDE w:val="0"/>
        <w:spacing w:after="0" w:line="360" w:lineRule="auto"/>
        <w:ind w:right="561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>CLÁUSULA DÉCIMA</w:t>
      </w:r>
      <w:r w:rsidR="00630D40" w:rsidRPr="00797FA2">
        <w:rPr>
          <w:rFonts w:ascii="Arial" w:hAnsi="Arial" w:cs="Arial"/>
          <w:b/>
          <w:u w:val="single"/>
        </w:rPr>
        <w:t xml:space="preserve"> PRIMEIRA</w:t>
      </w:r>
      <w:r w:rsidRPr="00797FA2">
        <w:rPr>
          <w:rFonts w:ascii="Arial" w:hAnsi="Arial" w:cs="Arial"/>
          <w:b/>
          <w:bCs/>
          <w:u w:val="single"/>
        </w:rPr>
        <w:t>: LICENÇA</w:t>
      </w:r>
      <w:r w:rsidR="00E770EB" w:rsidRPr="00797FA2">
        <w:rPr>
          <w:rFonts w:ascii="Arial" w:hAnsi="Arial" w:cs="Arial"/>
          <w:b/>
          <w:bCs/>
          <w:u w:val="single"/>
        </w:rPr>
        <w:t xml:space="preserve"> </w:t>
      </w:r>
      <w:r w:rsidRPr="00797FA2">
        <w:rPr>
          <w:rFonts w:ascii="Arial" w:hAnsi="Arial" w:cs="Arial"/>
          <w:b/>
          <w:bCs/>
          <w:u w:val="single"/>
        </w:rPr>
        <w:t xml:space="preserve">MATERNIDADE </w:t>
      </w:r>
    </w:p>
    <w:p w14:paraId="4440B521" w14:textId="20DE26B8" w:rsidR="007627FF" w:rsidRPr="00797FA2" w:rsidRDefault="005D7F4D" w:rsidP="00F658D5"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O CAU/</w:t>
      </w:r>
      <w:r w:rsidR="00A8603F" w:rsidRPr="00797FA2">
        <w:rPr>
          <w:rFonts w:ascii="Arial" w:hAnsi="Arial" w:cs="Arial"/>
        </w:rPr>
        <w:t xml:space="preserve">GO concederá à </w:t>
      </w:r>
      <w:r w:rsidR="00A8603F" w:rsidRPr="00797FA2">
        <w:rPr>
          <w:rFonts w:ascii="Arial" w:hAnsi="Arial" w:cs="Arial"/>
          <w:bCs/>
        </w:rPr>
        <w:t>servidora</w:t>
      </w:r>
      <w:r w:rsidR="00A8603F" w:rsidRPr="00797FA2">
        <w:rPr>
          <w:rFonts w:ascii="Arial" w:hAnsi="Arial" w:cs="Arial"/>
        </w:rPr>
        <w:t xml:space="preserve"> gestante, licença-maternidade de 150 dia</w:t>
      </w:r>
      <w:r w:rsidR="003869B8" w:rsidRPr="00797FA2">
        <w:rPr>
          <w:rFonts w:ascii="Arial" w:hAnsi="Arial" w:cs="Arial"/>
        </w:rPr>
        <w:t>s</w:t>
      </w:r>
      <w:r w:rsidR="00DA27DB" w:rsidRPr="00797FA2">
        <w:rPr>
          <w:rFonts w:ascii="Arial" w:hAnsi="Arial" w:cs="Arial"/>
        </w:rPr>
        <w:t xml:space="preserve"> consecutivos</w:t>
      </w:r>
      <w:r w:rsidR="00A8603F" w:rsidRPr="00797FA2">
        <w:rPr>
          <w:rFonts w:ascii="Arial" w:hAnsi="Arial" w:cs="Arial"/>
        </w:rPr>
        <w:t>.</w:t>
      </w:r>
    </w:p>
    <w:p w14:paraId="27EA24E5" w14:textId="77777777" w:rsidR="00E770EB" w:rsidRPr="00797FA2" w:rsidRDefault="00E770EB" w:rsidP="00F658D5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5C9624BB" w14:textId="33C70766" w:rsidR="00E770EB" w:rsidRPr="00797FA2" w:rsidRDefault="00E770EB" w:rsidP="00F658D5">
      <w:pPr>
        <w:autoSpaceDE w:val="0"/>
        <w:spacing w:after="0" w:line="360" w:lineRule="auto"/>
        <w:ind w:right="561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>CLÁUSULA DÉCIMA</w:t>
      </w:r>
      <w:r w:rsidRPr="00797FA2">
        <w:rPr>
          <w:rFonts w:ascii="Arial" w:hAnsi="Arial" w:cs="Arial"/>
          <w:b/>
          <w:u w:val="single"/>
        </w:rPr>
        <w:t xml:space="preserve"> SEGUNDA</w:t>
      </w:r>
      <w:r w:rsidRPr="00797FA2">
        <w:rPr>
          <w:rFonts w:ascii="Arial" w:hAnsi="Arial" w:cs="Arial"/>
          <w:b/>
          <w:bCs/>
          <w:u w:val="single"/>
        </w:rPr>
        <w:t>: LICENÇA PATERNIDADE</w:t>
      </w:r>
    </w:p>
    <w:p w14:paraId="3FB8F5AD" w14:textId="262C8CFE" w:rsidR="00E770EB" w:rsidRPr="00797FA2" w:rsidRDefault="009D76E3" w:rsidP="00F658D5"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O CAU/</w:t>
      </w:r>
      <w:r w:rsidR="00E770EB" w:rsidRPr="00797FA2">
        <w:rPr>
          <w:rFonts w:ascii="Arial" w:hAnsi="Arial" w:cs="Arial"/>
        </w:rPr>
        <w:t>GO concederá 20 dias consecutivos de licença paternidade;</w:t>
      </w:r>
    </w:p>
    <w:p w14:paraId="1BC7E190" w14:textId="77777777" w:rsidR="003C208F" w:rsidRPr="00797FA2" w:rsidRDefault="003C208F" w:rsidP="00F658D5"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</w:p>
    <w:p w14:paraId="01719CCB" w14:textId="3763D163" w:rsidR="007627FF" w:rsidRPr="00797FA2" w:rsidRDefault="00A8603F" w:rsidP="00F658D5"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u w:val="single"/>
        </w:rPr>
        <w:t>CLÁUSULA DÉCIMA</w:t>
      </w:r>
      <w:r w:rsidR="00630D40" w:rsidRPr="00797FA2">
        <w:rPr>
          <w:rFonts w:ascii="Arial" w:hAnsi="Arial" w:cs="Arial"/>
          <w:b/>
          <w:bCs/>
          <w:u w:val="single"/>
        </w:rPr>
        <w:t xml:space="preserve"> </w:t>
      </w:r>
      <w:r w:rsidR="0036120D" w:rsidRPr="00797FA2">
        <w:rPr>
          <w:rFonts w:ascii="Arial" w:hAnsi="Arial" w:cs="Arial"/>
          <w:b/>
          <w:bCs/>
          <w:u w:val="single"/>
        </w:rPr>
        <w:t>TERCEIRA</w:t>
      </w:r>
      <w:r w:rsidRPr="00797FA2">
        <w:rPr>
          <w:rFonts w:ascii="Arial" w:hAnsi="Arial" w:cs="Arial"/>
          <w:b/>
          <w:u w:val="single"/>
        </w:rPr>
        <w:t xml:space="preserve">: </w:t>
      </w:r>
      <w:r w:rsidR="0036120D" w:rsidRPr="00797FA2">
        <w:rPr>
          <w:rFonts w:ascii="Arial" w:hAnsi="Arial" w:cs="Arial"/>
          <w:b/>
          <w:bCs/>
          <w:u w:val="single"/>
        </w:rPr>
        <w:t xml:space="preserve">LICENÇA </w:t>
      </w:r>
      <w:r w:rsidRPr="00797FA2">
        <w:rPr>
          <w:rFonts w:ascii="Arial" w:hAnsi="Arial" w:cs="Arial"/>
          <w:b/>
          <w:bCs/>
          <w:u w:val="single"/>
        </w:rPr>
        <w:t>ADOÇÃO</w:t>
      </w:r>
      <w:r w:rsidRPr="00797FA2">
        <w:rPr>
          <w:rFonts w:ascii="Arial" w:hAnsi="Arial" w:cs="Arial"/>
          <w:bCs/>
        </w:rPr>
        <w:t xml:space="preserve"> </w:t>
      </w:r>
    </w:p>
    <w:p w14:paraId="7E98B723" w14:textId="05802209" w:rsidR="007627FF" w:rsidRPr="00797FA2" w:rsidRDefault="00A8603F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sz w:val="22"/>
          <w:szCs w:val="22"/>
        </w:rPr>
        <w:t xml:space="preserve">O CAU/GO concederá às servidoras </w:t>
      </w:r>
      <w:r w:rsidR="0036120D" w:rsidRPr="00797FA2">
        <w:rPr>
          <w:rFonts w:ascii="Arial" w:hAnsi="Arial" w:cs="Arial"/>
          <w:sz w:val="22"/>
          <w:szCs w:val="22"/>
        </w:rPr>
        <w:t xml:space="preserve">ou servidores </w:t>
      </w:r>
      <w:r w:rsidRPr="00797FA2">
        <w:rPr>
          <w:rFonts w:ascii="Arial" w:hAnsi="Arial" w:cs="Arial"/>
          <w:sz w:val="22"/>
          <w:szCs w:val="22"/>
        </w:rPr>
        <w:t xml:space="preserve">adotantes </w:t>
      </w:r>
      <w:r w:rsidR="0036120D" w:rsidRPr="00797FA2">
        <w:rPr>
          <w:rFonts w:ascii="Arial" w:hAnsi="Arial" w:cs="Arial"/>
          <w:sz w:val="22"/>
          <w:szCs w:val="22"/>
        </w:rPr>
        <w:t xml:space="preserve">a licença </w:t>
      </w:r>
      <w:r w:rsidRPr="00797FA2">
        <w:rPr>
          <w:rFonts w:ascii="Arial" w:hAnsi="Arial" w:cs="Arial"/>
          <w:sz w:val="22"/>
          <w:szCs w:val="22"/>
        </w:rPr>
        <w:t>adoção</w:t>
      </w:r>
      <w:r w:rsidR="0036120D" w:rsidRPr="00797FA2">
        <w:rPr>
          <w:rFonts w:ascii="Arial" w:hAnsi="Arial" w:cs="Arial"/>
          <w:sz w:val="22"/>
          <w:szCs w:val="22"/>
        </w:rPr>
        <w:t xml:space="preserve"> de 150 dias</w:t>
      </w:r>
      <w:r w:rsidR="00DA27DB" w:rsidRPr="00797FA2">
        <w:rPr>
          <w:rFonts w:ascii="Arial" w:hAnsi="Arial" w:cs="Arial"/>
          <w:sz w:val="22"/>
          <w:szCs w:val="22"/>
        </w:rPr>
        <w:t xml:space="preserve"> consecutivos</w:t>
      </w:r>
      <w:r w:rsidR="0036120D" w:rsidRPr="00797FA2">
        <w:rPr>
          <w:rFonts w:ascii="Arial" w:hAnsi="Arial" w:cs="Arial"/>
          <w:sz w:val="22"/>
          <w:szCs w:val="22"/>
        </w:rPr>
        <w:t>.</w:t>
      </w:r>
    </w:p>
    <w:p w14:paraId="64504E15" w14:textId="77777777" w:rsidR="00F658D5" w:rsidRPr="00797FA2" w:rsidRDefault="00F658D5" w:rsidP="00F658D5">
      <w:pPr>
        <w:pStyle w:val="NormalWeb1"/>
        <w:spacing w:before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B6BE0A" w14:textId="2AF3C16D" w:rsidR="007627FF" w:rsidRPr="00797FA2" w:rsidRDefault="00A8603F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b/>
          <w:sz w:val="22"/>
          <w:szCs w:val="22"/>
        </w:rPr>
        <w:t xml:space="preserve">Parágrafo </w:t>
      </w:r>
      <w:r w:rsidR="008D67B7" w:rsidRPr="00797FA2">
        <w:rPr>
          <w:rFonts w:ascii="Arial" w:hAnsi="Arial" w:cs="Arial"/>
          <w:b/>
          <w:sz w:val="22"/>
          <w:szCs w:val="22"/>
        </w:rPr>
        <w:t>único</w:t>
      </w:r>
      <w:r w:rsidRPr="00797FA2">
        <w:rPr>
          <w:rFonts w:ascii="Arial" w:hAnsi="Arial" w:cs="Arial"/>
          <w:b/>
          <w:sz w:val="22"/>
          <w:szCs w:val="22"/>
        </w:rPr>
        <w:t>:</w:t>
      </w:r>
      <w:r w:rsidRPr="00797FA2">
        <w:rPr>
          <w:rFonts w:ascii="Arial" w:hAnsi="Arial" w:cs="Arial"/>
          <w:sz w:val="22"/>
          <w:szCs w:val="22"/>
        </w:rPr>
        <w:t xml:space="preserve"> A adoção </w:t>
      </w:r>
      <w:r w:rsidR="0036120D" w:rsidRPr="00797FA2">
        <w:rPr>
          <w:rFonts w:ascii="Arial" w:hAnsi="Arial" w:cs="Arial"/>
          <w:sz w:val="22"/>
          <w:szCs w:val="22"/>
        </w:rPr>
        <w:t xml:space="preserve">ensejará a concessão de licença </w:t>
      </w:r>
      <w:r w:rsidRPr="00797FA2">
        <w:rPr>
          <w:rFonts w:ascii="Arial" w:hAnsi="Arial" w:cs="Arial"/>
          <w:sz w:val="22"/>
          <w:szCs w:val="22"/>
        </w:rPr>
        <w:t>a apenas um dos adotantes, conforme art. 392-A, § 5º da CLT.</w:t>
      </w:r>
      <w:r w:rsidR="00A26BC0" w:rsidRPr="00797FA2">
        <w:rPr>
          <w:rFonts w:ascii="Arial" w:hAnsi="Arial" w:cs="Arial"/>
          <w:sz w:val="22"/>
          <w:szCs w:val="22"/>
        </w:rPr>
        <w:t xml:space="preserve"> </w:t>
      </w:r>
    </w:p>
    <w:p w14:paraId="51C9E87B" w14:textId="77777777" w:rsidR="00F658D5" w:rsidRPr="00797FA2" w:rsidRDefault="00F658D5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7D58AFAE" w14:textId="77777777" w:rsidR="00F658D5" w:rsidRPr="00797FA2" w:rsidRDefault="00F658D5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39346AD8" w14:textId="77777777" w:rsidR="00F658D5" w:rsidRPr="00797FA2" w:rsidRDefault="00F658D5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36706381" w14:textId="4E58A164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lastRenderedPageBreak/>
        <w:t>CLÁUSULA DÉCIMA</w:t>
      </w:r>
      <w:r w:rsidR="00630D40" w:rsidRPr="00797FA2">
        <w:rPr>
          <w:rFonts w:ascii="Arial" w:hAnsi="Arial" w:cs="Arial"/>
          <w:b/>
          <w:u w:val="single"/>
        </w:rPr>
        <w:t xml:space="preserve"> </w:t>
      </w:r>
      <w:r w:rsidR="0036120D" w:rsidRPr="00797FA2">
        <w:rPr>
          <w:rFonts w:ascii="Arial" w:hAnsi="Arial" w:cs="Arial"/>
          <w:b/>
          <w:u w:val="single"/>
        </w:rPr>
        <w:t>QUARTA</w:t>
      </w:r>
      <w:r w:rsidRPr="00797FA2">
        <w:rPr>
          <w:rFonts w:ascii="Arial" w:hAnsi="Arial" w:cs="Arial"/>
          <w:b/>
          <w:bCs/>
          <w:u w:val="single"/>
        </w:rPr>
        <w:t>: TRANSPORTE (BICICLETA)</w:t>
      </w:r>
    </w:p>
    <w:p w14:paraId="5182963E" w14:textId="3ACCF610" w:rsidR="007627FF" w:rsidRPr="00797FA2" w:rsidRDefault="0036120D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sz w:val="22"/>
          <w:szCs w:val="22"/>
        </w:rPr>
        <w:t>O</w:t>
      </w:r>
      <w:r w:rsidR="00A8603F" w:rsidRPr="00797FA2">
        <w:rPr>
          <w:rFonts w:ascii="Arial" w:hAnsi="Arial" w:cs="Arial"/>
          <w:sz w:val="22"/>
          <w:szCs w:val="22"/>
        </w:rPr>
        <w:t xml:space="preserve"> servidor (es) que opte por usar bicicleta como meio de transporte para se descolar ao trabalho, num</w:t>
      </w:r>
      <w:r w:rsidR="005D7F4D" w:rsidRPr="00797FA2">
        <w:rPr>
          <w:rFonts w:ascii="Arial" w:hAnsi="Arial" w:cs="Arial"/>
          <w:sz w:val="22"/>
          <w:szCs w:val="22"/>
        </w:rPr>
        <w:t xml:space="preserve"> raio mínimo de </w:t>
      </w:r>
      <w:r w:rsidR="0068693E" w:rsidRPr="00797FA2">
        <w:rPr>
          <w:rFonts w:ascii="Arial" w:hAnsi="Arial" w:cs="Arial"/>
          <w:sz w:val="22"/>
          <w:szCs w:val="22"/>
        </w:rPr>
        <w:t xml:space="preserve">2 </w:t>
      </w:r>
      <w:r w:rsidR="005D7F4D" w:rsidRPr="00797FA2">
        <w:rPr>
          <w:rFonts w:ascii="Arial" w:hAnsi="Arial" w:cs="Arial"/>
          <w:sz w:val="22"/>
          <w:szCs w:val="22"/>
        </w:rPr>
        <w:t xml:space="preserve">(dois) </w:t>
      </w:r>
      <w:r w:rsidR="0068693E" w:rsidRPr="00797FA2">
        <w:rPr>
          <w:rFonts w:ascii="Arial" w:hAnsi="Arial" w:cs="Arial"/>
          <w:sz w:val="22"/>
          <w:szCs w:val="22"/>
        </w:rPr>
        <w:t>km do CAU-GO</w:t>
      </w:r>
      <w:r w:rsidR="00A8603F" w:rsidRPr="00797FA2">
        <w:rPr>
          <w:rFonts w:ascii="Arial" w:hAnsi="Arial" w:cs="Arial"/>
          <w:sz w:val="22"/>
          <w:szCs w:val="22"/>
        </w:rPr>
        <w:t xml:space="preserve">, terá direito </w:t>
      </w:r>
      <w:r w:rsidR="005D7F4D" w:rsidRPr="00797FA2">
        <w:rPr>
          <w:rFonts w:ascii="Arial" w:hAnsi="Arial" w:cs="Arial"/>
          <w:sz w:val="22"/>
          <w:szCs w:val="22"/>
        </w:rPr>
        <w:t xml:space="preserve">a </w:t>
      </w:r>
      <w:r w:rsidR="0068693E" w:rsidRPr="00797FA2">
        <w:rPr>
          <w:rFonts w:ascii="Arial" w:hAnsi="Arial" w:cs="Arial"/>
          <w:sz w:val="22"/>
          <w:szCs w:val="22"/>
        </w:rPr>
        <w:t xml:space="preserve">1 </w:t>
      </w:r>
      <w:r w:rsidR="005D7F4D" w:rsidRPr="00797FA2">
        <w:rPr>
          <w:rFonts w:ascii="Arial" w:hAnsi="Arial" w:cs="Arial"/>
          <w:sz w:val="22"/>
          <w:szCs w:val="22"/>
        </w:rPr>
        <w:t xml:space="preserve">(um) </w:t>
      </w:r>
      <w:r w:rsidR="0068693E" w:rsidRPr="00797FA2">
        <w:rPr>
          <w:rFonts w:ascii="Arial" w:hAnsi="Arial" w:cs="Arial"/>
          <w:sz w:val="22"/>
          <w:szCs w:val="22"/>
        </w:rPr>
        <w:t>dia por mês para descanso</w:t>
      </w:r>
      <w:r w:rsidR="007D2C2E" w:rsidRPr="00797FA2">
        <w:rPr>
          <w:rFonts w:ascii="Arial" w:hAnsi="Arial" w:cs="Arial"/>
          <w:sz w:val="22"/>
          <w:szCs w:val="22"/>
        </w:rPr>
        <w:t>, não sendo cumulativo, de acordo com portaria que regulamente a concessão.</w:t>
      </w:r>
    </w:p>
    <w:p w14:paraId="6EA6E288" w14:textId="77777777" w:rsidR="0068693E" w:rsidRPr="00797FA2" w:rsidRDefault="0068693E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BEA5E42" w14:textId="0CD3E376" w:rsidR="007627FF" w:rsidRPr="00797FA2" w:rsidRDefault="00A8603F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="00630D40" w:rsidRPr="00797FA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693E" w:rsidRPr="00797FA2">
        <w:rPr>
          <w:rFonts w:ascii="Arial" w:hAnsi="Arial" w:cs="Arial"/>
          <w:b/>
          <w:sz w:val="22"/>
          <w:szCs w:val="22"/>
          <w:u w:val="single"/>
        </w:rPr>
        <w:t>QUINTA</w:t>
      </w:r>
      <w:r w:rsidRPr="00797FA2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8693E" w:rsidRPr="00797FA2">
        <w:rPr>
          <w:rFonts w:ascii="Arial" w:hAnsi="Arial" w:cs="Arial"/>
          <w:b/>
          <w:sz w:val="22"/>
          <w:szCs w:val="22"/>
          <w:u w:val="single"/>
        </w:rPr>
        <w:t xml:space="preserve">ANTECIPAÇÃO DO </w:t>
      </w:r>
      <w:r w:rsidRPr="00797FA2">
        <w:rPr>
          <w:rFonts w:ascii="Arial" w:hAnsi="Arial" w:cs="Arial"/>
          <w:b/>
          <w:sz w:val="22"/>
          <w:szCs w:val="22"/>
          <w:u w:val="single"/>
        </w:rPr>
        <w:t>DÉCIMO TERCEIRO SALÁRIO</w:t>
      </w:r>
    </w:p>
    <w:p w14:paraId="640888F8" w14:textId="77777777" w:rsidR="005D7F4D" w:rsidRPr="00797FA2" w:rsidRDefault="00A8603F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sz w:val="22"/>
          <w:szCs w:val="22"/>
        </w:rPr>
        <w:t xml:space="preserve">O CAU/GO se compromete a realizar o adiantamento de 50% (cinquenta por cento) do valor do 13º salário do empregado, nas férias, desde </w:t>
      </w:r>
      <w:r w:rsidR="00DD1046" w:rsidRPr="00797FA2">
        <w:rPr>
          <w:rFonts w:ascii="Arial" w:hAnsi="Arial" w:cs="Arial"/>
          <w:sz w:val="22"/>
          <w:szCs w:val="22"/>
        </w:rPr>
        <w:t xml:space="preserve">que a </w:t>
      </w:r>
      <w:r w:rsidRPr="00797FA2">
        <w:rPr>
          <w:rFonts w:ascii="Arial" w:hAnsi="Arial" w:cs="Arial"/>
          <w:sz w:val="22"/>
          <w:szCs w:val="22"/>
        </w:rPr>
        <w:t>solicitação</w:t>
      </w:r>
      <w:r w:rsidR="00DD1046" w:rsidRPr="00797FA2">
        <w:rPr>
          <w:rFonts w:ascii="Arial" w:hAnsi="Arial" w:cs="Arial"/>
          <w:sz w:val="22"/>
          <w:szCs w:val="22"/>
        </w:rPr>
        <w:t xml:space="preserve"> seja realizada</w:t>
      </w:r>
      <w:r w:rsidRPr="00797FA2">
        <w:rPr>
          <w:rFonts w:ascii="Arial" w:hAnsi="Arial" w:cs="Arial"/>
          <w:sz w:val="22"/>
          <w:szCs w:val="22"/>
        </w:rPr>
        <w:t xml:space="preserve"> </w:t>
      </w:r>
      <w:r w:rsidR="00DD1046" w:rsidRPr="00797FA2">
        <w:rPr>
          <w:rFonts w:ascii="Arial" w:hAnsi="Arial" w:cs="Arial"/>
          <w:sz w:val="22"/>
          <w:szCs w:val="22"/>
        </w:rPr>
        <w:t>junto</w:t>
      </w:r>
      <w:r w:rsidRPr="00797FA2">
        <w:rPr>
          <w:rFonts w:ascii="Arial" w:hAnsi="Arial" w:cs="Arial"/>
          <w:sz w:val="22"/>
          <w:szCs w:val="22"/>
        </w:rPr>
        <w:t xml:space="preserve"> com o pedido de férias</w:t>
      </w:r>
      <w:r w:rsidR="00DD1046" w:rsidRPr="00797FA2">
        <w:rPr>
          <w:rFonts w:ascii="Arial" w:hAnsi="Arial" w:cs="Arial"/>
          <w:sz w:val="22"/>
          <w:szCs w:val="22"/>
        </w:rPr>
        <w:t xml:space="preserve">. </w:t>
      </w:r>
    </w:p>
    <w:p w14:paraId="3BAB762C" w14:textId="77777777" w:rsidR="005D7F4D" w:rsidRPr="00797FA2" w:rsidRDefault="005D7F4D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92ECF6F" w14:textId="216F51C8" w:rsidR="007627FF" w:rsidRPr="00797FA2" w:rsidRDefault="005D7F4D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b/>
          <w:sz w:val="22"/>
          <w:szCs w:val="22"/>
        </w:rPr>
        <w:t>Parágrafo único:</w:t>
      </w:r>
      <w:r w:rsidRPr="00797FA2">
        <w:rPr>
          <w:rFonts w:ascii="Arial" w:hAnsi="Arial" w:cs="Arial"/>
          <w:sz w:val="22"/>
          <w:szCs w:val="22"/>
        </w:rPr>
        <w:t xml:space="preserve"> Quando o empregado optar por receber o adiantamento parcial do 13º salário,</w:t>
      </w:r>
      <w:r w:rsidR="00DD1046" w:rsidRPr="00797FA2">
        <w:rPr>
          <w:rFonts w:ascii="Arial" w:hAnsi="Arial" w:cs="Arial"/>
          <w:sz w:val="22"/>
          <w:szCs w:val="22"/>
        </w:rPr>
        <w:t xml:space="preserve"> a </w:t>
      </w:r>
      <w:r w:rsidR="00A8603F" w:rsidRPr="00797FA2">
        <w:rPr>
          <w:rFonts w:ascii="Arial" w:hAnsi="Arial" w:cs="Arial"/>
          <w:sz w:val="22"/>
          <w:szCs w:val="22"/>
        </w:rPr>
        <w:t xml:space="preserve">2ª (segunda) parcela </w:t>
      </w:r>
      <w:r w:rsidR="00DD1046" w:rsidRPr="00797FA2">
        <w:rPr>
          <w:rFonts w:ascii="Arial" w:hAnsi="Arial" w:cs="Arial"/>
          <w:sz w:val="22"/>
          <w:szCs w:val="22"/>
        </w:rPr>
        <w:t>será paga normalmente no</w:t>
      </w:r>
      <w:r w:rsidR="00A8603F" w:rsidRPr="00797FA2">
        <w:rPr>
          <w:rFonts w:ascii="Arial" w:hAnsi="Arial" w:cs="Arial"/>
          <w:sz w:val="22"/>
          <w:szCs w:val="22"/>
        </w:rPr>
        <w:t xml:space="preserve"> dia 20 de dezembro de cada exercício</w:t>
      </w:r>
      <w:r w:rsidR="00DD1046" w:rsidRPr="00797FA2">
        <w:rPr>
          <w:rFonts w:ascii="Arial" w:hAnsi="Arial" w:cs="Arial"/>
          <w:sz w:val="22"/>
          <w:szCs w:val="22"/>
        </w:rPr>
        <w:t xml:space="preserve">, conforme a </w:t>
      </w:r>
      <w:r w:rsidR="00A8603F" w:rsidRPr="00797FA2">
        <w:rPr>
          <w:rFonts w:ascii="Arial" w:hAnsi="Arial" w:cs="Arial"/>
          <w:sz w:val="22"/>
          <w:szCs w:val="22"/>
        </w:rPr>
        <w:t xml:space="preserve">Lei </w:t>
      </w:r>
      <w:r w:rsidR="00E75E34" w:rsidRPr="00797FA2">
        <w:rPr>
          <w:rFonts w:ascii="Arial" w:hAnsi="Arial" w:cs="Arial"/>
          <w:sz w:val="22"/>
          <w:szCs w:val="22"/>
        </w:rPr>
        <w:t xml:space="preserve">nº </w:t>
      </w:r>
      <w:r w:rsidR="00A8603F" w:rsidRPr="00797FA2">
        <w:rPr>
          <w:rFonts w:ascii="Arial" w:hAnsi="Arial" w:cs="Arial"/>
          <w:sz w:val="22"/>
          <w:szCs w:val="22"/>
        </w:rPr>
        <w:t>4</w:t>
      </w:r>
      <w:r w:rsidR="00E75E34" w:rsidRPr="00797FA2">
        <w:rPr>
          <w:rFonts w:ascii="Arial" w:hAnsi="Arial" w:cs="Arial"/>
          <w:sz w:val="22"/>
          <w:szCs w:val="22"/>
        </w:rPr>
        <w:t>.</w:t>
      </w:r>
      <w:r w:rsidR="00A8603F" w:rsidRPr="00797FA2">
        <w:rPr>
          <w:rFonts w:ascii="Arial" w:hAnsi="Arial" w:cs="Arial"/>
          <w:sz w:val="22"/>
          <w:szCs w:val="22"/>
        </w:rPr>
        <w:t>749/65.</w:t>
      </w:r>
    </w:p>
    <w:p w14:paraId="73D8BDC5" w14:textId="77777777" w:rsidR="007627FF" w:rsidRPr="00797FA2" w:rsidRDefault="007627FF" w:rsidP="00F658D5">
      <w:pPr>
        <w:pStyle w:val="NormalWeb1"/>
        <w:spacing w:before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40BF9B" w14:textId="14491DF9" w:rsidR="007627FF" w:rsidRPr="00797FA2" w:rsidRDefault="00A8603F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="00630D40" w:rsidRPr="00797FA2">
        <w:rPr>
          <w:rStyle w:val="Fontepargpadro11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D76E3" w:rsidRPr="00797FA2">
        <w:rPr>
          <w:rStyle w:val="Fontepargpadro11"/>
          <w:rFonts w:ascii="Arial" w:hAnsi="Arial" w:cs="Arial"/>
          <w:b/>
          <w:bCs/>
          <w:sz w:val="22"/>
          <w:szCs w:val="22"/>
          <w:u w:val="single"/>
        </w:rPr>
        <w:t>SEXTA</w:t>
      </w:r>
      <w:r w:rsidRPr="00797FA2">
        <w:rPr>
          <w:rFonts w:ascii="Arial" w:hAnsi="Arial" w:cs="Arial"/>
          <w:b/>
          <w:sz w:val="22"/>
          <w:szCs w:val="22"/>
          <w:u w:val="single"/>
        </w:rPr>
        <w:t>: EMPRÉSTIMO CONSIGNAD</w:t>
      </w:r>
      <w:r w:rsidRPr="00797FA2">
        <w:rPr>
          <w:rFonts w:ascii="Arial" w:hAnsi="Arial" w:cs="Arial"/>
          <w:b/>
          <w:sz w:val="22"/>
          <w:szCs w:val="22"/>
        </w:rPr>
        <w:t>O</w:t>
      </w:r>
    </w:p>
    <w:p w14:paraId="3D036ED5" w14:textId="73D21BE9" w:rsidR="007627FF" w:rsidRPr="00797FA2" w:rsidRDefault="00A8603F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7FA2">
        <w:rPr>
          <w:rFonts w:ascii="Arial" w:hAnsi="Arial" w:cs="Arial"/>
          <w:sz w:val="22"/>
          <w:szCs w:val="22"/>
        </w:rPr>
        <w:t xml:space="preserve">O CAU/GO disponibiliza convênio com Instituição Financeira a fim de concessão de linha de crédito pessoal para os empregados, mediante débito em folha de pagamento e regras internas com limite máximo </w:t>
      </w:r>
      <w:r w:rsidR="005D7F4D" w:rsidRPr="00797FA2">
        <w:rPr>
          <w:rFonts w:ascii="Arial" w:hAnsi="Arial" w:cs="Arial"/>
          <w:sz w:val="22"/>
          <w:szCs w:val="22"/>
        </w:rPr>
        <w:t xml:space="preserve">da parcela </w:t>
      </w:r>
      <w:r w:rsidRPr="00797FA2">
        <w:rPr>
          <w:rFonts w:ascii="Arial" w:hAnsi="Arial" w:cs="Arial"/>
          <w:sz w:val="22"/>
          <w:szCs w:val="22"/>
        </w:rPr>
        <w:t>d</w:t>
      </w:r>
      <w:r w:rsidR="005D7F4D" w:rsidRPr="00797FA2">
        <w:rPr>
          <w:rFonts w:ascii="Arial" w:hAnsi="Arial" w:cs="Arial"/>
          <w:sz w:val="22"/>
          <w:szCs w:val="22"/>
        </w:rPr>
        <w:t>o</w:t>
      </w:r>
      <w:r w:rsidRPr="00797FA2">
        <w:rPr>
          <w:rFonts w:ascii="Arial" w:hAnsi="Arial" w:cs="Arial"/>
          <w:sz w:val="22"/>
          <w:szCs w:val="22"/>
        </w:rPr>
        <w:t xml:space="preserve"> empréstimo </w:t>
      </w:r>
      <w:r w:rsidR="005D7F4D" w:rsidRPr="00797FA2">
        <w:rPr>
          <w:rFonts w:ascii="Arial" w:hAnsi="Arial" w:cs="Arial"/>
          <w:sz w:val="22"/>
          <w:szCs w:val="22"/>
        </w:rPr>
        <w:t>no valor de</w:t>
      </w:r>
      <w:r w:rsidRPr="00797FA2">
        <w:rPr>
          <w:rFonts w:ascii="Arial" w:hAnsi="Arial" w:cs="Arial"/>
          <w:sz w:val="22"/>
          <w:szCs w:val="22"/>
        </w:rPr>
        <w:t xml:space="preserve"> 30% do salário vigente.</w:t>
      </w:r>
    </w:p>
    <w:p w14:paraId="47BFACD5" w14:textId="77777777" w:rsidR="007627FF" w:rsidRPr="00797FA2" w:rsidRDefault="007627FF" w:rsidP="00F658D5">
      <w:pPr>
        <w:pStyle w:val="NormalWeb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563DD9" w14:textId="3DA3B1F5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Style w:val="Fontepargpadro11"/>
          <w:rFonts w:ascii="Arial" w:hAnsi="Arial" w:cs="Arial"/>
          <w:b/>
          <w:bCs/>
          <w:u w:val="single"/>
        </w:rPr>
        <w:t>CLÁUSULA DÉCIMA</w:t>
      </w:r>
      <w:r w:rsidR="00630D40" w:rsidRPr="00797FA2">
        <w:rPr>
          <w:rStyle w:val="Fontepargpadro11"/>
          <w:rFonts w:ascii="Arial" w:hAnsi="Arial" w:cs="Arial"/>
          <w:b/>
          <w:bCs/>
          <w:u w:val="single"/>
        </w:rPr>
        <w:t xml:space="preserve"> </w:t>
      </w:r>
      <w:r w:rsidR="009D76E3" w:rsidRPr="00797FA2">
        <w:rPr>
          <w:rStyle w:val="Fontepargpadro11"/>
          <w:rFonts w:ascii="Arial" w:hAnsi="Arial" w:cs="Arial"/>
          <w:b/>
          <w:bCs/>
          <w:u w:val="single"/>
        </w:rPr>
        <w:t>SÉTIMA</w:t>
      </w:r>
      <w:r w:rsidRPr="00797FA2">
        <w:rPr>
          <w:rStyle w:val="Fontepargpadro11"/>
          <w:rFonts w:ascii="Arial" w:hAnsi="Arial" w:cs="Arial"/>
          <w:b/>
          <w:bCs/>
          <w:u w:val="single"/>
        </w:rPr>
        <w:t xml:space="preserve">: FRACIONAMENTO DE FÉRIAS </w:t>
      </w:r>
    </w:p>
    <w:p w14:paraId="4A8F78D6" w14:textId="7185E5A3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 xml:space="preserve">Desde que haja solicitação do empregado público, as férias poderão ser usufruídas em até 2 </w:t>
      </w:r>
      <w:r w:rsidR="0068693E" w:rsidRPr="00797FA2">
        <w:rPr>
          <w:rFonts w:ascii="Arial" w:hAnsi="Arial" w:cs="Arial"/>
        </w:rPr>
        <w:t xml:space="preserve">(dois) períodos distintos, podendo ser dois períodos de 15 (quinze dias) OU </w:t>
      </w:r>
      <w:r w:rsidR="008410E1" w:rsidRPr="00797FA2">
        <w:rPr>
          <w:rFonts w:ascii="Arial" w:hAnsi="Arial" w:cs="Arial"/>
        </w:rPr>
        <w:t>1 (</w:t>
      </w:r>
      <w:r w:rsidR="0068693E" w:rsidRPr="00797FA2">
        <w:rPr>
          <w:rFonts w:ascii="Arial" w:hAnsi="Arial" w:cs="Arial"/>
        </w:rPr>
        <w:t>um</w:t>
      </w:r>
      <w:r w:rsidR="008410E1" w:rsidRPr="00797FA2">
        <w:rPr>
          <w:rFonts w:ascii="Arial" w:hAnsi="Arial" w:cs="Arial"/>
        </w:rPr>
        <w:t>)</w:t>
      </w:r>
      <w:r w:rsidR="0068693E" w:rsidRPr="00797FA2">
        <w:rPr>
          <w:rFonts w:ascii="Arial" w:hAnsi="Arial" w:cs="Arial"/>
        </w:rPr>
        <w:t xml:space="preserve"> de 10 (dez) e </w:t>
      </w:r>
      <w:r w:rsidR="008410E1" w:rsidRPr="00797FA2">
        <w:rPr>
          <w:rFonts w:ascii="Arial" w:hAnsi="Arial" w:cs="Arial"/>
        </w:rPr>
        <w:t>1 (</w:t>
      </w:r>
      <w:r w:rsidR="0068693E" w:rsidRPr="00797FA2">
        <w:rPr>
          <w:rFonts w:ascii="Arial" w:hAnsi="Arial" w:cs="Arial"/>
        </w:rPr>
        <w:t>um</w:t>
      </w:r>
      <w:r w:rsidR="008410E1" w:rsidRPr="00797FA2">
        <w:rPr>
          <w:rFonts w:ascii="Arial" w:hAnsi="Arial" w:cs="Arial"/>
        </w:rPr>
        <w:t>)</w:t>
      </w:r>
      <w:r w:rsidR="0068693E" w:rsidRPr="00797FA2">
        <w:rPr>
          <w:rFonts w:ascii="Arial" w:hAnsi="Arial" w:cs="Arial"/>
        </w:rPr>
        <w:t xml:space="preserve"> de 20 (vinte) dias.</w:t>
      </w:r>
    </w:p>
    <w:p w14:paraId="0D3162E6" w14:textId="77777777" w:rsidR="0068693E" w:rsidRPr="00797FA2" w:rsidRDefault="0068693E" w:rsidP="00F658D5">
      <w:pPr>
        <w:spacing w:after="0" w:line="360" w:lineRule="auto"/>
        <w:jc w:val="both"/>
        <w:rPr>
          <w:rFonts w:ascii="Arial" w:hAnsi="Arial" w:cs="Arial"/>
        </w:rPr>
      </w:pPr>
    </w:p>
    <w:p w14:paraId="228E2892" w14:textId="76443B38" w:rsidR="007627FF" w:rsidRPr="00797FA2" w:rsidRDefault="000C40B3" w:rsidP="00F658D5">
      <w:pPr>
        <w:pStyle w:val="LO-Normal"/>
        <w:suppressAutoHyphens w:val="0"/>
        <w:spacing w:line="360" w:lineRule="auto"/>
        <w:rPr>
          <w:rStyle w:val="Fontepargpadro11"/>
          <w:rFonts w:ascii="Arial" w:hAnsi="Arial" w:cs="Arial"/>
          <w:kern w:val="1"/>
          <w:sz w:val="22"/>
          <w:szCs w:val="22"/>
        </w:rPr>
      </w:pPr>
      <w:r w:rsidRPr="00797FA2">
        <w:rPr>
          <w:rStyle w:val="Fontepargpadro1"/>
          <w:rFonts w:ascii="Arial" w:hAnsi="Arial" w:cs="Arial"/>
          <w:b/>
          <w:bCs/>
          <w:sz w:val="22"/>
          <w:szCs w:val="22"/>
        </w:rPr>
        <w:t>§ 1º</w:t>
      </w:r>
      <w:r w:rsidR="00A8603F" w:rsidRPr="00797FA2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:</w:t>
      </w:r>
      <w:r w:rsidR="00A8603F" w:rsidRPr="00797FA2">
        <w:rPr>
          <w:rStyle w:val="Fontepargpadro11"/>
          <w:rFonts w:ascii="Arial" w:hAnsi="Arial" w:cs="Arial"/>
          <w:kern w:val="1"/>
          <w:sz w:val="22"/>
          <w:szCs w:val="22"/>
        </w:rPr>
        <w:t xml:space="preserve"> É vedado o início das férias no período de 2 (dois) dias que antecede feriado ou dia de repouso semanal remunerado.</w:t>
      </w:r>
    </w:p>
    <w:p w14:paraId="2BC816DF" w14:textId="77777777" w:rsidR="003A1CC3" w:rsidRPr="00797FA2" w:rsidRDefault="003A1CC3" w:rsidP="00F658D5">
      <w:pPr>
        <w:pStyle w:val="LO-Normal"/>
        <w:suppressAutoHyphens w:val="0"/>
        <w:spacing w:line="360" w:lineRule="auto"/>
        <w:jc w:val="both"/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</w:pPr>
    </w:p>
    <w:p w14:paraId="42B739E3" w14:textId="7C69016F" w:rsidR="007627FF" w:rsidRPr="00797FA2" w:rsidRDefault="000C40B3" w:rsidP="00F658D5">
      <w:pPr>
        <w:pStyle w:val="LO-Normal"/>
        <w:suppressAutoHyphens w:val="0"/>
        <w:spacing w:line="360" w:lineRule="auto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  <w:r w:rsidRPr="00797FA2">
        <w:rPr>
          <w:rStyle w:val="Fontepargpadro1"/>
          <w:rFonts w:ascii="Arial" w:hAnsi="Arial" w:cs="Arial"/>
          <w:b/>
          <w:bCs/>
          <w:sz w:val="22"/>
          <w:szCs w:val="22"/>
        </w:rPr>
        <w:t>§ 2º</w:t>
      </w:r>
      <w:r w:rsidR="00A8603F" w:rsidRPr="00797FA2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:</w:t>
      </w:r>
      <w:r w:rsidR="00A8603F" w:rsidRPr="00797FA2">
        <w:rPr>
          <w:rStyle w:val="Fontepargpadro11"/>
          <w:rFonts w:ascii="Arial" w:hAnsi="Arial" w:cs="Arial"/>
          <w:kern w:val="1"/>
          <w:sz w:val="22"/>
          <w:szCs w:val="22"/>
        </w:rPr>
        <w:t xml:space="preserve"> O bônus de um terço de férias será pago automaticamente aos empregados e proporcionalmente em cada bloco de férias durante o seu respectivo ano concessivo.</w:t>
      </w:r>
    </w:p>
    <w:p w14:paraId="0A3492EF" w14:textId="77777777" w:rsidR="007627FF" w:rsidRPr="00797FA2" w:rsidRDefault="007627FF" w:rsidP="00F658D5">
      <w:pPr>
        <w:pStyle w:val="LO-Normal"/>
        <w:suppressAutoHyphens w:val="0"/>
        <w:spacing w:line="360" w:lineRule="auto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</w:p>
    <w:p w14:paraId="6FAEB9A9" w14:textId="22911DDF" w:rsidR="007627FF" w:rsidRPr="00797FA2" w:rsidRDefault="00A8603F" w:rsidP="00F658D5">
      <w:pPr>
        <w:pStyle w:val="LO-Normal"/>
        <w:suppressAutoHyphens w:val="0"/>
        <w:spacing w:line="360" w:lineRule="auto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  <w:r w:rsidRPr="00797FA2"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  <w:t xml:space="preserve">CLÁUSULA DÉCIMA </w:t>
      </w:r>
      <w:r w:rsidR="009D76E3" w:rsidRPr="00797FA2"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  <w:t>OITAVA</w:t>
      </w:r>
      <w:r w:rsidRPr="00797FA2"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  <w:t>: REGIME DE TELETRABALHO</w:t>
      </w:r>
    </w:p>
    <w:p w14:paraId="1D157B1D" w14:textId="47C51335" w:rsidR="007627FF" w:rsidRPr="00797FA2" w:rsidRDefault="00EB06D1" w:rsidP="00F658D5">
      <w:pPr>
        <w:pStyle w:val="LO-Normal"/>
        <w:suppressAutoHyphens w:val="0"/>
        <w:spacing w:line="360" w:lineRule="auto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  <w:r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>O</w:t>
      </w:r>
      <w:r w:rsidR="00A8603F"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 xml:space="preserve"> Conselho de Arquitetura e Urbanismo</w:t>
      </w:r>
      <w:r w:rsidR="00DD1046"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 xml:space="preserve"> </w:t>
      </w:r>
      <w:r w:rsidR="00A8603F"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 xml:space="preserve">poderá adotar o regime de </w:t>
      </w:r>
      <w:r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 xml:space="preserve">trabalho remoto </w:t>
      </w:r>
      <w:r w:rsidR="00A8603F"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>ou trabalho híbrido</w:t>
      </w:r>
      <w:r w:rsidR="005D7F4D"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>, caso seja de interesse da gestão</w:t>
      </w:r>
      <w:r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 xml:space="preserve">. </w:t>
      </w:r>
      <w:r w:rsidR="00A8603F" w:rsidRPr="00797FA2">
        <w:rPr>
          <w:rStyle w:val="Fontepargpadro11"/>
          <w:rFonts w:ascii="Arial" w:hAnsi="Arial" w:cs="Arial"/>
          <w:bCs/>
          <w:kern w:val="1"/>
          <w:sz w:val="22"/>
          <w:szCs w:val="22"/>
        </w:rPr>
        <w:t>O regime de trabalho será regulamentado por portaria própria emitida pelo CAU/GO.</w:t>
      </w:r>
    </w:p>
    <w:p w14:paraId="5C20BE9B" w14:textId="77D07383" w:rsidR="007627FF" w:rsidRPr="00797FA2" w:rsidRDefault="007627FF" w:rsidP="00F658D5">
      <w:pPr>
        <w:pStyle w:val="LO-Normal"/>
        <w:suppressAutoHyphens w:val="0"/>
        <w:spacing w:line="360" w:lineRule="auto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</w:p>
    <w:p w14:paraId="12EC5A69" w14:textId="77777777" w:rsidR="00F658D5" w:rsidRPr="00797FA2" w:rsidRDefault="00F658D5" w:rsidP="00F658D5">
      <w:pPr>
        <w:pStyle w:val="LO-Normal"/>
        <w:suppressAutoHyphens w:val="0"/>
        <w:spacing w:line="360" w:lineRule="auto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</w:p>
    <w:p w14:paraId="6F3D2D8D" w14:textId="77777777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u w:val="single"/>
        </w:rPr>
        <w:lastRenderedPageBreak/>
        <w:t>CLÁUSULA DÉCIMA OITAVA</w:t>
      </w:r>
      <w:r w:rsidRPr="00797FA2">
        <w:rPr>
          <w:rFonts w:ascii="Arial" w:hAnsi="Arial" w:cs="Arial"/>
          <w:b/>
          <w:bCs/>
          <w:u w:val="single"/>
        </w:rPr>
        <w:t>: PENALIDADES</w:t>
      </w:r>
    </w:p>
    <w:p w14:paraId="190973FC" w14:textId="7F25F17A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Fica estabelecida multa equivalente a 50% (cinquenta por cento) do salário mínimo vigente no país por empregado, por descumprimento de qualquer cláusula deste Acordo, de forma cumulativa revertida à parte prejudicada.</w:t>
      </w:r>
    </w:p>
    <w:p w14:paraId="0BC6A457" w14:textId="77777777" w:rsidR="003C208F" w:rsidRPr="00797FA2" w:rsidRDefault="003C208F" w:rsidP="00F658D5">
      <w:pPr>
        <w:spacing w:after="0" w:line="360" w:lineRule="auto"/>
        <w:jc w:val="both"/>
        <w:rPr>
          <w:rFonts w:ascii="Arial" w:hAnsi="Arial" w:cs="Arial"/>
        </w:rPr>
      </w:pPr>
    </w:p>
    <w:p w14:paraId="25190523" w14:textId="7F59B6FC" w:rsidR="00127509" w:rsidRPr="00797FA2" w:rsidRDefault="00A8603F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797FA2">
        <w:rPr>
          <w:rFonts w:ascii="Arial" w:hAnsi="Arial" w:cs="Arial"/>
          <w:b/>
          <w:bCs/>
          <w:u w:val="single"/>
        </w:rPr>
        <w:t xml:space="preserve">CLÁUSULA DÉCIMA NONA: </w:t>
      </w:r>
    </w:p>
    <w:p w14:paraId="0626EDD9" w14:textId="5A5371F7" w:rsidR="005A19D9" w:rsidRPr="00797FA2" w:rsidRDefault="005A19D9" w:rsidP="00F658D5">
      <w:pPr>
        <w:spacing w:after="0" w:line="36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797FA2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>O CAU/GO</w:t>
      </w:r>
      <w:r w:rsidR="00F658D5" w:rsidRPr="00797FA2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 xml:space="preserve"> mediante autorização expressa de cada colaborador</w:t>
      </w:r>
      <w:r w:rsidRPr="00797FA2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 xml:space="preserve"> praticará desconto negocial em favor do SINDECOF-GO quando do primeiro pagamento dos salários após a assinatura do ACT; </w:t>
      </w:r>
    </w:p>
    <w:p w14:paraId="1E7F59ED" w14:textId="6FF6EF7F" w:rsidR="005A19D9" w:rsidRPr="00797FA2" w:rsidRDefault="005A19D9" w:rsidP="00F658D5">
      <w:pPr>
        <w:spacing w:after="0" w:line="36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797FA2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 xml:space="preserve">Parágrafo primeiro: </w:t>
      </w:r>
      <w:r w:rsidRPr="00797FA2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>O desconto compreenderá o valor de R$ 10,00.</w:t>
      </w:r>
    </w:p>
    <w:p w14:paraId="16A9A680" w14:textId="0A6F5392" w:rsidR="005A19D9" w:rsidRPr="00797FA2" w:rsidRDefault="005A19D9" w:rsidP="00F658D5">
      <w:pPr>
        <w:spacing w:after="0" w:line="36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797FA2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 xml:space="preserve">Parágrafo segundo: </w:t>
      </w:r>
      <w:r w:rsidRPr="00797FA2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>O servidor terá 10 dias consecutivos após o comunicado oficial do SINDECOF-GO ao Conselho para manifestar eventual oposição ao desconto preenchendo formulário de oposição e enviando através do e-mail: </w:t>
      </w:r>
      <w:hyperlink r:id="rId8" w:tgtFrame="_blank" w:history="1">
        <w:r w:rsidRPr="00797FA2">
          <w:rPr>
            <w:rStyle w:val="Fontepargpadro11"/>
            <w:rFonts w:ascii="Arial" w:eastAsia="SimSun" w:hAnsi="Arial" w:cs="Arial"/>
            <w:bCs/>
            <w:kern w:val="1"/>
            <w:lang w:eastAsia="zh-CN" w:bidi="hi-IN"/>
          </w:rPr>
          <w:t>sindecofgo@hotmail.com</w:t>
        </w:r>
      </w:hyperlink>
    </w:p>
    <w:p w14:paraId="05654855" w14:textId="77777777" w:rsidR="005A19D9" w:rsidRPr="00797FA2" w:rsidRDefault="005A19D9" w:rsidP="00F658D5">
      <w:pPr>
        <w:spacing w:after="0" w:line="36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797FA2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>Parágrafo quarto:</w:t>
      </w:r>
      <w:r w:rsidRPr="00797FA2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 xml:space="preserve"> O CAU/GO e o SINDECOF-GO comunicarão em conjunto aos servidores a data de protocolo do Acordo Coletivo de Trabalho.</w:t>
      </w:r>
    </w:p>
    <w:p w14:paraId="19949177" w14:textId="77777777" w:rsidR="005A19D9" w:rsidRPr="00797FA2" w:rsidRDefault="005A19D9" w:rsidP="00F658D5">
      <w:pPr>
        <w:spacing w:after="0" w:line="360" w:lineRule="auto"/>
        <w:jc w:val="both"/>
        <w:rPr>
          <w:rStyle w:val="Fontepargpadro11"/>
          <w:rFonts w:ascii="Arial" w:eastAsia="SimSun" w:hAnsi="Arial" w:cs="Arial"/>
          <w:bCs/>
          <w:kern w:val="1"/>
          <w:lang w:eastAsia="zh-CN" w:bidi="hi-IN"/>
        </w:rPr>
      </w:pPr>
      <w:r w:rsidRPr="00797FA2">
        <w:rPr>
          <w:rStyle w:val="Fontepargpadro11"/>
          <w:rFonts w:ascii="Arial" w:eastAsia="SimSun" w:hAnsi="Arial" w:cs="Arial"/>
          <w:b/>
          <w:bCs/>
          <w:kern w:val="1"/>
          <w:lang w:eastAsia="zh-CN" w:bidi="hi-IN"/>
        </w:rPr>
        <w:t>Parágrafo quinto</w:t>
      </w:r>
      <w:r w:rsidRPr="00797FA2">
        <w:rPr>
          <w:rStyle w:val="Fontepargpadro11"/>
          <w:rFonts w:ascii="Arial" w:eastAsia="SimSun" w:hAnsi="Arial" w:cs="Arial"/>
          <w:bCs/>
          <w:kern w:val="1"/>
          <w:lang w:eastAsia="zh-CN" w:bidi="hi-IN"/>
        </w:rPr>
        <w:t>: O SINDECOF-GO se compromete a enviar para o Conselho a relação dos servidores que manifestaram regularmente a oposição ao desconto da contribuição negocial.</w:t>
      </w:r>
    </w:p>
    <w:p w14:paraId="24895125" w14:textId="77777777" w:rsidR="00127509" w:rsidRPr="00797FA2" w:rsidRDefault="00127509" w:rsidP="00F658D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1AB34478" w14:textId="3C5B56BC" w:rsidR="007627FF" w:rsidRPr="00797FA2" w:rsidRDefault="00127509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  <w:b/>
          <w:bCs/>
          <w:u w:val="single"/>
        </w:rPr>
        <w:t xml:space="preserve">CLÁUSULA VIGÉSIMA: </w:t>
      </w:r>
      <w:r w:rsidR="00A8603F" w:rsidRPr="00797FA2">
        <w:rPr>
          <w:rFonts w:ascii="Arial" w:hAnsi="Arial" w:cs="Arial"/>
          <w:b/>
          <w:bCs/>
          <w:u w:val="single"/>
        </w:rPr>
        <w:t>DECLARAÇÃO FORMAL DO ACORDO</w:t>
      </w:r>
    </w:p>
    <w:p w14:paraId="6A5672BA" w14:textId="4359B439" w:rsidR="007627FF" w:rsidRPr="00797FA2" w:rsidRDefault="00A8603F" w:rsidP="00F658D5">
      <w:pPr>
        <w:spacing w:after="0" w:line="360" w:lineRule="auto"/>
        <w:jc w:val="both"/>
        <w:rPr>
          <w:rFonts w:ascii="Arial" w:hAnsi="Arial" w:cs="Arial"/>
        </w:rPr>
      </w:pPr>
      <w:r w:rsidRPr="00797FA2">
        <w:rPr>
          <w:rFonts w:ascii="Arial" w:hAnsi="Arial" w:cs="Arial"/>
        </w:rPr>
        <w:t>E por estarem justos e acordados, assinam o presente Acordo de Condiç</w:t>
      </w:r>
      <w:r w:rsidR="00BB09B6" w:rsidRPr="00797FA2">
        <w:rPr>
          <w:rFonts w:ascii="Arial" w:hAnsi="Arial" w:cs="Arial"/>
        </w:rPr>
        <w:t xml:space="preserve">ões Salariais e de Trabalho em </w:t>
      </w:r>
      <w:r w:rsidR="00127509" w:rsidRPr="00797FA2">
        <w:rPr>
          <w:rFonts w:ascii="Arial" w:hAnsi="Arial" w:cs="Arial"/>
        </w:rPr>
        <w:t>2</w:t>
      </w:r>
      <w:r w:rsidRPr="00797FA2">
        <w:rPr>
          <w:rFonts w:ascii="Arial" w:hAnsi="Arial" w:cs="Arial"/>
        </w:rPr>
        <w:t xml:space="preserve"> (</w:t>
      </w:r>
      <w:r w:rsidR="00127509" w:rsidRPr="00797FA2">
        <w:rPr>
          <w:rFonts w:ascii="Arial" w:hAnsi="Arial" w:cs="Arial"/>
        </w:rPr>
        <w:t>duas</w:t>
      </w:r>
      <w:r w:rsidRPr="00797FA2">
        <w:rPr>
          <w:rFonts w:ascii="Arial" w:hAnsi="Arial" w:cs="Arial"/>
        </w:rPr>
        <w:t>) via</w:t>
      </w:r>
      <w:r w:rsidR="00127509" w:rsidRPr="00797FA2">
        <w:rPr>
          <w:rFonts w:ascii="Arial" w:hAnsi="Arial" w:cs="Arial"/>
        </w:rPr>
        <w:t>s</w:t>
      </w:r>
      <w:r w:rsidRPr="00797FA2">
        <w:rPr>
          <w:rFonts w:ascii="Arial" w:hAnsi="Arial" w:cs="Arial"/>
        </w:rPr>
        <w:t xml:space="preserve"> de igual teor e forma que ficará disponibilizado no Portal da Transparência do CAU/GO, para que surtam os efeitos de lei.</w:t>
      </w:r>
    </w:p>
    <w:p w14:paraId="2FE2461E" w14:textId="77777777" w:rsidR="00EB06D1" w:rsidRPr="00797FA2" w:rsidRDefault="00EB06D1" w:rsidP="00F658D5">
      <w:pPr>
        <w:spacing w:after="0" w:line="360" w:lineRule="auto"/>
        <w:jc w:val="both"/>
        <w:rPr>
          <w:rFonts w:ascii="Arial" w:hAnsi="Arial" w:cs="Arial"/>
        </w:rPr>
      </w:pPr>
    </w:p>
    <w:p w14:paraId="117C402F" w14:textId="054ED4BE" w:rsidR="007627FF" w:rsidRPr="00797FA2" w:rsidRDefault="00A8603F" w:rsidP="00F658D5">
      <w:pPr>
        <w:spacing w:after="0" w:line="360" w:lineRule="auto"/>
        <w:jc w:val="right"/>
        <w:rPr>
          <w:rFonts w:ascii="Arial" w:hAnsi="Arial" w:cs="Arial"/>
        </w:rPr>
      </w:pPr>
      <w:r w:rsidRPr="00797FA2">
        <w:rPr>
          <w:rFonts w:ascii="Arial" w:hAnsi="Arial" w:cs="Arial"/>
        </w:rPr>
        <w:t xml:space="preserve">Goiânia, </w:t>
      </w:r>
      <w:r w:rsidR="00797FA2" w:rsidRPr="00797FA2">
        <w:rPr>
          <w:rFonts w:ascii="Arial" w:hAnsi="Arial" w:cs="Arial"/>
        </w:rPr>
        <w:t>10 de julho</w:t>
      </w:r>
      <w:r w:rsidR="00DD1046" w:rsidRPr="00797FA2">
        <w:rPr>
          <w:rFonts w:ascii="Arial" w:hAnsi="Arial" w:cs="Arial"/>
        </w:rPr>
        <w:t xml:space="preserve"> </w:t>
      </w:r>
      <w:r w:rsidRPr="00797FA2">
        <w:rPr>
          <w:rFonts w:ascii="Arial" w:hAnsi="Arial" w:cs="Arial"/>
        </w:rPr>
        <w:t>de 202</w:t>
      </w:r>
      <w:r w:rsidR="00EB06D1" w:rsidRPr="00797FA2">
        <w:rPr>
          <w:rFonts w:ascii="Arial" w:hAnsi="Arial" w:cs="Arial"/>
        </w:rPr>
        <w:t>3</w:t>
      </w:r>
      <w:r w:rsidRPr="00797FA2">
        <w:rPr>
          <w:rFonts w:ascii="Arial" w:hAnsi="Arial" w:cs="Arial"/>
        </w:rPr>
        <w:t>.</w:t>
      </w:r>
    </w:p>
    <w:p w14:paraId="66B71327" w14:textId="77777777" w:rsidR="007627FF" w:rsidRPr="00797FA2" w:rsidRDefault="007627FF" w:rsidP="00F658D5">
      <w:pPr>
        <w:spacing w:after="0" w:line="360" w:lineRule="auto"/>
        <w:jc w:val="right"/>
        <w:rPr>
          <w:rFonts w:ascii="Arial" w:eastAsia="Arial" w:hAnsi="Arial" w:cs="Arial"/>
        </w:rPr>
      </w:pPr>
    </w:p>
    <w:p w14:paraId="1866B555" w14:textId="77777777" w:rsidR="007627FF" w:rsidRPr="00797FA2" w:rsidRDefault="007627FF" w:rsidP="00F658D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7477E3D" w14:textId="77777777" w:rsidR="00473AF3" w:rsidRPr="00797FA2" w:rsidRDefault="00473AF3" w:rsidP="00F658D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A24C04C" w14:textId="77777777" w:rsidR="00473AF3" w:rsidRPr="00797FA2" w:rsidRDefault="00473AF3" w:rsidP="00F658D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F12336C" w14:textId="77777777" w:rsidR="00127509" w:rsidRPr="00797FA2" w:rsidRDefault="00223902" w:rsidP="00F658D5">
      <w:pPr>
        <w:spacing w:after="0" w:line="360" w:lineRule="auto"/>
        <w:jc w:val="center"/>
        <w:rPr>
          <w:rFonts w:ascii="Arial" w:hAnsi="Arial" w:cs="Arial"/>
        </w:rPr>
      </w:pPr>
      <w:r w:rsidRPr="00797FA2">
        <w:rPr>
          <w:rFonts w:ascii="Arial" w:hAnsi="Arial" w:cs="Arial"/>
        </w:rPr>
        <w:t xml:space="preserve">   </w:t>
      </w:r>
      <w:r w:rsidR="00A8603F" w:rsidRPr="00797FA2">
        <w:rPr>
          <w:rFonts w:ascii="Arial" w:hAnsi="Arial" w:cs="Arial"/>
        </w:rPr>
        <w:t xml:space="preserve">      </w:t>
      </w:r>
      <w:r w:rsidR="00EB06D1" w:rsidRPr="00797FA2">
        <w:rPr>
          <w:rFonts w:ascii="Arial" w:hAnsi="Arial" w:cs="Arial"/>
        </w:rPr>
        <w:t xml:space="preserve">         </w:t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97FA2" w:rsidRPr="00797FA2" w14:paraId="2FBCD9B1" w14:textId="77777777" w:rsidTr="0012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B761CA1" w14:textId="77777777" w:rsidR="00127509" w:rsidRPr="00797FA2" w:rsidRDefault="00127509" w:rsidP="00F658D5">
            <w:pPr>
              <w:spacing w:after="0" w:line="360" w:lineRule="auto"/>
              <w:jc w:val="center"/>
              <w:rPr>
                <w:rFonts w:ascii="Arial" w:eastAsia="Arial" w:hAnsi="Arial" w:cs="Arial"/>
                <w:b w:val="0"/>
                <w:bCs w:val="0"/>
              </w:rPr>
            </w:pPr>
            <w:r w:rsidRPr="00797FA2">
              <w:rPr>
                <w:rFonts w:ascii="Arial" w:eastAsia="Arial" w:hAnsi="Arial" w:cs="Arial"/>
              </w:rPr>
              <w:t>Fernando Camargo Chapadeiro</w:t>
            </w:r>
          </w:p>
          <w:p w14:paraId="5F648C64" w14:textId="739AC496" w:rsidR="00127509" w:rsidRPr="00797FA2" w:rsidRDefault="00127509" w:rsidP="00F65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97FA2">
              <w:rPr>
                <w:rFonts w:ascii="Arial" w:hAnsi="Arial" w:cs="Arial"/>
              </w:rPr>
              <w:t>Presidente</w:t>
            </w:r>
            <w:r w:rsidR="00F658D5" w:rsidRPr="00797FA2">
              <w:rPr>
                <w:rFonts w:ascii="Arial" w:hAnsi="Arial" w:cs="Arial"/>
              </w:rPr>
              <w:t xml:space="preserve"> do</w:t>
            </w:r>
            <w:r w:rsidRPr="00797FA2">
              <w:rPr>
                <w:rFonts w:ascii="Arial" w:hAnsi="Arial" w:cs="Arial"/>
              </w:rPr>
              <w:t xml:space="preserve"> CAU/GO    </w:t>
            </w:r>
          </w:p>
        </w:tc>
        <w:tc>
          <w:tcPr>
            <w:tcW w:w="4247" w:type="dxa"/>
          </w:tcPr>
          <w:p w14:paraId="62E65E02" w14:textId="77777777" w:rsidR="00127509" w:rsidRPr="00797FA2" w:rsidRDefault="00F658D5" w:rsidP="00F658D5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97FA2">
              <w:rPr>
                <w:rFonts w:ascii="Arial" w:hAnsi="Arial" w:cs="Arial"/>
              </w:rPr>
              <w:t>Sandro da Silva Marque</w:t>
            </w:r>
          </w:p>
          <w:p w14:paraId="2F6AD011" w14:textId="23B87E13" w:rsidR="00F658D5" w:rsidRPr="00797FA2" w:rsidRDefault="00F658D5" w:rsidP="00F658D5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7FA2">
              <w:rPr>
                <w:rFonts w:ascii="Arial" w:hAnsi="Arial" w:cs="Arial"/>
              </w:rPr>
              <w:t>Presidente do Sindecof/GO</w:t>
            </w:r>
          </w:p>
        </w:tc>
      </w:tr>
    </w:tbl>
    <w:p w14:paraId="3559A0FA" w14:textId="023BA6BF" w:rsidR="00127509" w:rsidRPr="00797FA2" w:rsidRDefault="00127509" w:rsidP="00F658D5">
      <w:pPr>
        <w:spacing w:after="0" w:line="360" w:lineRule="auto"/>
        <w:jc w:val="center"/>
        <w:rPr>
          <w:rFonts w:ascii="Arial" w:hAnsi="Arial" w:cs="Arial"/>
        </w:rPr>
      </w:pPr>
      <w:r w:rsidRPr="00797FA2">
        <w:rPr>
          <w:rFonts w:ascii="Arial" w:hAnsi="Arial" w:cs="Arial"/>
          <w:b/>
        </w:rPr>
        <w:tab/>
      </w:r>
      <w:r w:rsidRPr="00797FA2">
        <w:rPr>
          <w:rFonts w:ascii="Arial" w:hAnsi="Arial" w:cs="Arial"/>
          <w:b/>
        </w:rPr>
        <w:tab/>
      </w:r>
      <w:r w:rsidRPr="00797FA2">
        <w:rPr>
          <w:rFonts w:ascii="Arial" w:hAnsi="Arial" w:cs="Arial"/>
          <w:b/>
        </w:rPr>
        <w:tab/>
      </w:r>
      <w:r w:rsidRPr="00797FA2">
        <w:rPr>
          <w:rFonts w:ascii="Arial" w:hAnsi="Arial" w:cs="Arial"/>
          <w:b/>
        </w:rPr>
        <w:tab/>
      </w:r>
      <w:r w:rsidRPr="00797FA2">
        <w:rPr>
          <w:rFonts w:ascii="Arial" w:hAnsi="Arial" w:cs="Arial"/>
          <w:b/>
        </w:rPr>
        <w:tab/>
      </w:r>
      <w:r w:rsidRPr="00797FA2">
        <w:rPr>
          <w:rFonts w:ascii="Arial" w:hAnsi="Arial" w:cs="Arial"/>
          <w:b/>
        </w:rPr>
        <w:tab/>
      </w:r>
      <w:r w:rsidRPr="00797FA2">
        <w:rPr>
          <w:rFonts w:ascii="Arial" w:hAnsi="Arial" w:cs="Arial"/>
          <w:b/>
        </w:rPr>
        <w:tab/>
        <w:t xml:space="preserve">                           </w:t>
      </w:r>
      <w:r w:rsidRPr="00797FA2">
        <w:rPr>
          <w:rFonts w:ascii="Arial" w:hAnsi="Arial" w:cs="Arial"/>
        </w:rPr>
        <w:t xml:space="preserve">                                     </w:t>
      </w:r>
    </w:p>
    <w:sectPr w:rsidR="00127509" w:rsidRPr="00797FA2" w:rsidSect="00127509">
      <w:headerReference w:type="default" r:id="rId9"/>
      <w:footerReference w:type="default" r:id="rId10"/>
      <w:footnotePr>
        <w:pos w:val="beneathText"/>
      </w:footnotePr>
      <w:pgSz w:w="11906" w:h="16838"/>
      <w:pgMar w:top="1701" w:right="1134" w:bottom="1134" w:left="170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87A5" w14:textId="77777777" w:rsidR="00C26D05" w:rsidRDefault="00C26D05">
      <w:pPr>
        <w:spacing w:line="240" w:lineRule="auto"/>
      </w:pPr>
      <w:r>
        <w:separator/>
      </w:r>
    </w:p>
  </w:endnote>
  <w:endnote w:type="continuationSeparator" w:id="0">
    <w:p w14:paraId="08CC3CB1" w14:textId="77777777" w:rsidR="00C26D05" w:rsidRDefault="00C2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E49F" w14:textId="35A53130" w:rsidR="007C5731" w:rsidRPr="005A19D9" w:rsidRDefault="005A19D9" w:rsidP="005A19D9">
    <w:pPr>
      <w:pStyle w:val="Rodap"/>
      <w:jc w:val="center"/>
      <w:rPr>
        <w:rFonts w:asciiTheme="minorHAnsi" w:eastAsiaTheme="minorEastAsia" w:hAnsiTheme="minorHAnsi" w:cstheme="minorBidi"/>
        <w:color w:val="365F91" w:themeColor="accent1" w:themeShade="BF"/>
        <w:kern w:val="0"/>
        <w:lang w:eastAsia="pt-BR" w:bidi="ar-SA"/>
      </w:rPr>
    </w:pPr>
    <w:r w:rsidRPr="005A19D9">
      <w:rPr>
        <w:rFonts w:asciiTheme="minorHAnsi" w:eastAsiaTheme="minorEastAsia" w:hAnsiTheme="minorHAnsi" w:cstheme="minorBidi"/>
        <w:color w:val="365F91" w:themeColor="accent1" w:themeShade="BF"/>
        <w:kern w:val="0"/>
        <w:lang w:eastAsia="pt-BR" w:bidi="ar-SA"/>
      </w:rPr>
      <w:t>Av. ANHANGUERA Nº 5389 SL 1702 CENTRO- GOIÂNIA-GO – CEP. 74.043-012 (62) 3092-7151</w:t>
    </w:r>
    <w:r>
      <w:rPr>
        <w:rFonts w:asciiTheme="minorHAnsi" w:eastAsiaTheme="minorEastAsia" w:hAnsiTheme="minorHAnsi" w:cstheme="minorBidi"/>
        <w:color w:val="365F91" w:themeColor="accent1" w:themeShade="BF"/>
        <w:kern w:val="0"/>
        <w:lang w:eastAsia="pt-BR" w:bidi="ar-SA"/>
      </w:rPr>
      <w:t xml:space="preserve"> </w:t>
    </w:r>
    <w:hyperlink r:id="rId1" w:history="1">
      <w:r w:rsidRPr="005A19D9">
        <w:rPr>
          <w:rFonts w:asciiTheme="minorHAnsi" w:eastAsiaTheme="minorEastAsia" w:hAnsiTheme="minorHAnsi" w:cstheme="minorBidi"/>
          <w:color w:val="365F91" w:themeColor="accent1" w:themeShade="BF"/>
          <w:kern w:val="0"/>
          <w:lang w:eastAsia="pt-BR" w:bidi="ar-SA"/>
        </w:rPr>
        <w:t>www.sindecofgo.org.br-</w:t>
      </w:r>
    </w:hyperlink>
    <w:r w:rsidRPr="005A19D9">
      <w:rPr>
        <w:rFonts w:asciiTheme="minorHAnsi" w:eastAsiaTheme="minorEastAsia" w:hAnsiTheme="minorHAnsi" w:cstheme="minorBidi"/>
        <w:color w:val="365F91" w:themeColor="accent1" w:themeShade="BF"/>
        <w:kern w:val="0"/>
        <w:lang w:eastAsia="pt-BR" w:bidi="ar-SA"/>
      </w:rPr>
      <w:t xml:space="preserve"> e-mail- sindecofgo@hotmail.com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5162" w14:textId="77777777" w:rsidR="00C26D05" w:rsidRDefault="00C26D05">
      <w:pPr>
        <w:spacing w:after="0"/>
      </w:pPr>
      <w:r>
        <w:separator/>
      </w:r>
    </w:p>
  </w:footnote>
  <w:footnote w:type="continuationSeparator" w:id="0">
    <w:p w14:paraId="77414F59" w14:textId="77777777" w:rsidR="00C26D05" w:rsidRDefault="00C26D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5FD0" w14:textId="77777777" w:rsidR="005A19D9" w:rsidRPr="002128BC" w:rsidRDefault="005A19D9" w:rsidP="005A19D9">
    <w:pPr>
      <w:pStyle w:val="Cabealho"/>
      <w:jc w:val="center"/>
      <w:rPr>
        <w:color w:val="365F91" w:themeColor="accent1" w:themeShade="BF"/>
        <w:sz w:val="24"/>
        <w:szCs w:val="24"/>
      </w:rPr>
    </w:pPr>
    <w:r w:rsidRPr="002128BC">
      <w:rPr>
        <w:color w:val="365F91" w:themeColor="accent1" w:themeShade="BF"/>
        <w:sz w:val="24"/>
        <w:szCs w:val="24"/>
      </w:rPr>
      <w:t>SINDICATO DOS SERVIDRES EM CONSELHOS EM ORDENS DE FISCALIZAÇÃO PROFISSIONAL E ENTIDADES COLIGADAS E AFINS DO ESTADO DE GOIÁS</w:t>
    </w:r>
  </w:p>
  <w:p w14:paraId="4EC1F44C" w14:textId="405EC5B5" w:rsidR="005A19D9" w:rsidRDefault="005A19D9" w:rsidP="005A19D9">
    <w:pPr>
      <w:pStyle w:val="Cabealho"/>
      <w:jc w:val="center"/>
      <w:rPr>
        <w:color w:val="365F91" w:themeColor="accent1" w:themeShade="BF"/>
        <w:sz w:val="24"/>
        <w:szCs w:val="24"/>
      </w:rPr>
    </w:pPr>
    <w:r w:rsidRPr="002128BC">
      <w:rPr>
        <w:color w:val="365F91" w:themeColor="accent1" w:themeShade="BF"/>
        <w:sz w:val="24"/>
        <w:szCs w:val="24"/>
      </w:rPr>
      <w:t>Fundado em 19/07/1995 Reg. MTB Nº 46000.000970/95 – CNPJ 00.709.746/0001-79</w:t>
    </w:r>
  </w:p>
  <w:p w14:paraId="0ED3990F" w14:textId="77777777" w:rsidR="005A19D9" w:rsidRDefault="005A19D9" w:rsidP="005A19D9">
    <w:pPr>
      <w:pStyle w:val="Cabealho"/>
      <w:jc w:val="center"/>
      <w:rPr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7BC683A"/>
    <w:lvl w:ilvl="0">
      <w:start w:val="1"/>
      <w:numFmt w:val="lowerLetter"/>
      <w:suff w:val="nothing"/>
      <w:lvlText w:val="%1)"/>
      <w:lvlJc w:val="left"/>
      <w:pPr>
        <w:tabs>
          <w:tab w:val="left" w:pos="0"/>
        </w:tabs>
        <w:ind w:left="0" w:firstLine="0"/>
      </w:pPr>
      <w:rPr>
        <w:rFonts w:ascii="Arial" w:eastAsia="Arial" w:hAnsi="Arial" w:cs="Arial"/>
        <w:b/>
      </w:rPr>
    </w:lvl>
    <w:lvl w:ilvl="1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7D"/>
    <w:rsid w:val="00014E65"/>
    <w:rsid w:val="00026C5E"/>
    <w:rsid w:val="0003525B"/>
    <w:rsid w:val="00063A54"/>
    <w:rsid w:val="000B152D"/>
    <w:rsid w:val="000C40B3"/>
    <w:rsid w:val="000C41B5"/>
    <w:rsid w:val="000D5363"/>
    <w:rsid w:val="000E35FA"/>
    <w:rsid w:val="000E4EB6"/>
    <w:rsid w:val="000F69A8"/>
    <w:rsid w:val="00111F7E"/>
    <w:rsid w:val="00127509"/>
    <w:rsid w:val="0013666E"/>
    <w:rsid w:val="00153020"/>
    <w:rsid w:val="0015649D"/>
    <w:rsid w:val="001567AA"/>
    <w:rsid w:val="0016626F"/>
    <w:rsid w:val="00182143"/>
    <w:rsid w:val="001877D9"/>
    <w:rsid w:val="001906A0"/>
    <w:rsid w:val="001C55D3"/>
    <w:rsid w:val="001D13F3"/>
    <w:rsid w:val="001D1D08"/>
    <w:rsid w:val="001E653C"/>
    <w:rsid w:val="001F0733"/>
    <w:rsid w:val="002033AF"/>
    <w:rsid w:val="00214AAD"/>
    <w:rsid w:val="002200AA"/>
    <w:rsid w:val="00223902"/>
    <w:rsid w:val="002625CE"/>
    <w:rsid w:val="00273DDC"/>
    <w:rsid w:val="00274A55"/>
    <w:rsid w:val="00284042"/>
    <w:rsid w:val="002C3FDF"/>
    <w:rsid w:val="002C49C0"/>
    <w:rsid w:val="002D0DFD"/>
    <w:rsid w:val="00303065"/>
    <w:rsid w:val="0031581C"/>
    <w:rsid w:val="00315BC3"/>
    <w:rsid w:val="00321752"/>
    <w:rsid w:val="00347C78"/>
    <w:rsid w:val="00354F62"/>
    <w:rsid w:val="00357567"/>
    <w:rsid w:val="0036120D"/>
    <w:rsid w:val="00363311"/>
    <w:rsid w:val="003869B8"/>
    <w:rsid w:val="00387F33"/>
    <w:rsid w:val="00396304"/>
    <w:rsid w:val="003A1CC3"/>
    <w:rsid w:val="003A3738"/>
    <w:rsid w:val="003B4BD7"/>
    <w:rsid w:val="003C208F"/>
    <w:rsid w:val="003E179B"/>
    <w:rsid w:val="003F1E8E"/>
    <w:rsid w:val="003F2456"/>
    <w:rsid w:val="003F7F97"/>
    <w:rsid w:val="00404090"/>
    <w:rsid w:val="00404E42"/>
    <w:rsid w:val="00423F51"/>
    <w:rsid w:val="0044040F"/>
    <w:rsid w:val="00445A44"/>
    <w:rsid w:val="00462506"/>
    <w:rsid w:val="00473AF3"/>
    <w:rsid w:val="00490F8D"/>
    <w:rsid w:val="004A03C1"/>
    <w:rsid w:val="004B22B0"/>
    <w:rsid w:val="004C51F4"/>
    <w:rsid w:val="004D4295"/>
    <w:rsid w:val="004E0150"/>
    <w:rsid w:val="004E6838"/>
    <w:rsid w:val="004F5898"/>
    <w:rsid w:val="00532F00"/>
    <w:rsid w:val="00537535"/>
    <w:rsid w:val="005449EC"/>
    <w:rsid w:val="00552EB3"/>
    <w:rsid w:val="00553F88"/>
    <w:rsid w:val="00556C07"/>
    <w:rsid w:val="00576242"/>
    <w:rsid w:val="00577AD7"/>
    <w:rsid w:val="005843EA"/>
    <w:rsid w:val="00585138"/>
    <w:rsid w:val="00596FD3"/>
    <w:rsid w:val="005A19D9"/>
    <w:rsid w:val="005B114D"/>
    <w:rsid w:val="005C5E00"/>
    <w:rsid w:val="005C637D"/>
    <w:rsid w:val="005D7F4D"/>
    <w:rsid w:val="005F0695"/>
    <w:rsid w:val="00604A12"/>
    <w:rsid w:val="00607489"/>
    <w:rsid w:val="00614644"/>
    <w:rsid w:val="00630D40"/>
    <w:rsid w:val="006373D5"/>
    <w:rsid w:val="00647353"/>
    <w:rsid w:val="0066275D"/>
    <w:rsid w:val="006629CF"/>
    <w:rsid w:val="006733FF"/>
    <w:rsid w:val="0068693E"/>
    <w:rsid w:val="00695884"/>
    <w:rsid w:val="006D45DE"/>
    <w:rsid w:val="006D58C7"/>
    <w:rsid w:val="006F094C"/>
    <w:rsid w:val="0070651F"/>
    <w:rsid w:val="0074739F"/>
    <w:rsid w:val="007627FF"/>
    <w:rsid w:val="00781A3F"/>
    <w:rsid w:val="007822D5"/>
    <w:rsid w:val="00787460"/>
    <w:rsid w:val="00791D9E"/>
    <w:rsid w:val="007925F1"/>
    <w:rsid w:val="00797FA2"/>
    <w:rsid w:val="007A58D6"/>
    <w:rsid w:val="007B67FF"/>
    <w:rsid w:val="007C5731"/>
    <w:rsid w:val="007C5CBC"/>
    <w:rsid w:val="007D2A9E"/>
    <w:rsid w:val="007D2C2E"/>
    <w:rsid w:val="007D5006"/>
    <w:rsid w:val="008027FF"/>
    <w:rsid w:val="00803153"/>
    <w:rsid w:val="00804ACD"/>
    <w:rsid w:val="00816A70"/>
    <w:rsid w:val="008258D3"/>
    <w:rsid w:val="00825E3A"/>
    <w:rsid w:val="0082648D"/>
    <w:rsid w:val="0083446C"/>
    <w:rsid w:val="008410E1"/>
    <w:rsid w:val="00866C29"/>
    <w:rsid w:val="00871FB4"/>
    <w:rsid w:val="00883263"/>
    <w:rsid w:val="00884B77"/>
    <w:rsid w:val="00885E50"/>
    <w:rsid w:val="008949CE"/>
    <w:rsid w:val="008D24B6"/>
    <w:rsid w:val="008D3F55"/>
    <w:rsid w:val="008D67B7"/>
    <w:rsid w:val="00902D6D"/>
    <w:rsid w:val="00910693"/>
    <w:rsid w:val="0091206B"/>
    <w:rsid w:val="00935749"/>
    <w:rsid w:val="00945F46"/>
    <w:rsid w:val="00947535"/>
    <w:rsid w:val="00961B2C"/>
    <w:rsid w:val="00962215"/>
    <w:rsid w:val="00967709"/>
    <w:rsid w:val="009D3550"/>
    <w:rsid w:val="009D4AB1"/>
    <w:rsid w:val="009D76E3"/>
    <w:rsid w:val="009F0692"/>
    <w:rsid w:val="009F6E9D"/>
    <w:rsid w:val="00A10467"/>
    <w:rsid w:val="00A26BC0"/>
    <w:rsid w:val="00A40975"/>
    <w:rsid w:val="00A40EFB"/>
    <w:rsid w:val="00A44E41"/>
    <w:rsid w:val="00A8603F"/>
    <w:rsid w:val="00AA0A3C"/>
    <w:rsid w:val="00AB1CD8"/>
    <w:rsid w:val="00AB418E"/>
    <w:rsid w:val="00AB61B0"/>
    <w:rsid w:val="00AD41EC"/>
    <w:rsid w:val="00AD5A5C"/>
    <w:rsid w:val="00AF43BC"/>
    <w:rsid w:val="00B0791E"/>
    <w:rsid w:val="00B1683B"/>
    <w:rsid w:val="00B41BB0"/>
    <w:rsid w:val="00B56AFF"/>
    <w:rsid w:val="00B570A2"/>
    <w:rsid w:val="00B65E4F"/>
    <w:rsid w:val="00B734BE"/>
    <w:rsid w:val="00B86CEF"/>
    <w:rsid w:val="00BA176A"/>
    <w:rsid w:val="00BA6517"/>
    <w:rsid w:val="00BB09B6"/>
    <w:rsid w:val="00BB1C42"/>
    <w:rsid w:val="00BD5F5E"/>
    <w:rsid w:val="00BD72DB"/>
    <w:rsid w:val="00BE0957"/>
    <w:rsid w:val="00BE29D4"/>
    <w:rsid w:val="00C025A1"/>
    <w:rsid w:val="00C21284"/>
    <w:rsid w:val="00C26D05"/>
    <w:rsid w:val="00C275DE"/>
    <w:rsid w:val="00C32214"/>
    <w:rsid w:val="00C615B7"/>
    <w:rsid w:val="00C828E7"/>
    <w:rsid w:val="00CA30BA"/>
    <w:rsid w:val="00CB2813"/>
    <w:rsid w:val="00CB2DE8"/>
    <w:rsid w:val="00CE0B0A"/>
    <w:rsid w:val="00D41AA9"/>
    <w:rsid w:val="00D44ED2"/>
    <w:rsid w:val="00D9009D"/>
    <w:rsid w:val="00DA27DB"/>
    <w:rsid w:val="00DB23AF"/>
    <w:rsid w:val="00DB6880"/>
    <w:rsid w:val="00DD1046"/>
    <w:rsid w:val="00DD2F53"/>
    <w:rsid w:val="00DE27DA"/>
    <w:rsid w:val="00DF2191"/>
    <w:rsid w:val="00E32BCD"/>
    <w:rsid w:val="00E6188D"/>
    <w:rsid w:val="00E63625"/>
    <w:rsid w:val="00E75E34"/>
    <w:rsid w:val="00E770EB"/>
    <w:rsid w:val="00E81223"/>
    <w:rsid w:val="00EA1066"/>
    <w:rsid w:val="00EB06D1"/>
    <w:rsid w:val="00EC5B07"/>
    <w:rsid w:val="00ED561E"/>
    <w:rsid w:val="00EF6E33"/>
    <w:rsid w:val="00F23AFD"/>
    <w:rsid w:val="00F33758"/>
    <w:rsid w:val="00F34875"/>
    <w:rsid w:val="00F658D5"/>
    <w:rsid w:val="00F8249E"/>
    <w:rsid w:val="00F90153"/>
    <w:rsid w:val="00FD0BD3"/>
    <w:rsid w:val="00FD2BDF"/>
    <w:rsid w:val="00FD779A"/>
    <w:rsid w:val="00FE1F74"/>
    <w:rsid w:val="00FE3D32"/>
    <w:rsid w:val="00FE6D86"/>
    <w:rsid w:val="02956A0E"/>
    <w:rsid w:val="0ABC495E"/>
    <w:rsid w:val="405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2122A"/>
  <w15:docId w15:val="{ECBCD340-6D22-4FCD-9FE5-BB90893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widowControl w:val="0"/>
      <w:suppressLineNumbers/>
      <w:tabs>
        <w:tab w:val="center" w:pos="4819"/>
        <w:tab w:val="right" w:pos="9639"/>
      </w:tabs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qFormat/>
  </w:style>
  <w:style w:type="character" w:customStyle="1" w:styleId="Fontepargpadro11">
    <w:name w:val="Fonte parág. padrão11"/>
    <w:uiPriority w:val="6"/>
    <w:qFormat/>
  </w:style>
  <w:style w:type="character" w:customStyle="1" w:styleId="RodapChar">
    <w:name w:val="Rodapé Char"/>
    <w:basedOn w:val="Fontepargpadro"/>
    <w:link w:val="Rodap"/>
    <w:uiPriority w:val="99"/>
    <w:qFormat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Web1">
    <w:name w:val="Normal (Web)1"/>
    <w:basedOn w:val="Normal"/>
    <w:uiPriority w:val="7"/>
    <w:qFormat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O-Normal">
    <w:name w:val="LO-Normal"/>
    <w:uiPriority w:val="2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2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1275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1275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A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ecofg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ecofgo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629B-4C47-4343-8FD5-4D46675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2650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Laís Fleury - CAU/GO</cp:lastModifiedBy>
  <cp:revision>10</cp:revision>
  <cp:lastPrinted>2022-04-26T18:40:00Z</cp:lastPrinted>
  <dcterms:created xsi:type="dcterms:W3CDTF">2023-05-17T13:19:00Z</dcterms:created>
  <dcterms:modified xsi:type="dcterms:W3CDTF">2023-07-10T14:28:00Z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DD396CA01E1D40FA8D57F3153E94448B</vt:lpwstr>
  </property>
</Properties>
</file>