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2.wmf" ContentType="image/x-wmf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COMISSÃO DE ADMINISTRAÇÃO E FINANÇAS</w:t>
      </w:r>
    </w:p>
    <w:tbl>
      <w:tblPr>
        <w:tblStyle w:val="6"/>
        <w:tblW w:w="9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118"/>
      </w:tblGrid>
      <w:tr>
        <w:trPr/>
        <w:tc>
          <w:tcPr>
            <w:tcW w:w="20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PROCESSO</w:t>
            </w:r>
          </w:p>
        </w:tc>
        <w:tc>
          <w:tcPr>
            <w:tcW w:w="7118" w:type="dxa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092" w:type="dxa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INTERESSADO</w:t>
            </w:r>
          </w:p>
        </w:tc>
        <w:tc>
          <w:tcPr>
            <w:tcW w:w="7118" w:type="dxa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CAU/GO</w:t>
            </w:r>
          </w:p>
        </w:tc>
      </w:tr>
      <w:tr>
        <w:trPr/>
        <w:tc>
          <w:tcPr>
            <w:tcW w:w="2092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ASSUNTO</w:t>
            </w:r>
          </w:p>
        </w:tc>
        <w:tc>
          <w:tcPr>
            <w:tcW w:w="7118" w:type="dxa"/>
            <w:tcBorders>
              <w:right w:val="nil"/>
              <w:insideV w:val="nil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APROVAÇÃO DE REALIZAÇÃO DE CONCURSO PÚBLICO DE PROVAS E TÍTULOS</w:t>
            </w:r>
          </w:p>
        </w:tc>
      </w:tr>
      <w:tr>
        <w:trPr/>
        <w:tc>
          <w:tcPr>
            <w:tcW w:w="9210" w:type="dxa"/>
            <w:gridSpan w:val="2"/>
            <w:tcBorders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DELIBERAÇÃO Nº 79 - CAF-CAU/GO</w:t>
            </w:r>
          </w:p>
          <w:p>
            <w:pPr>
              <w:pStyle w:val="Normal"/>
              <w:spacing w:lineRule="auto" w:line="240"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spacing w:before="120" w:after="12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120" w:after="120"/>
        <w:jc w:val="both"/>
        <w:rPr/>
      </w:pPr>
      <w:r>
        <w:rPr>
          <w:b/>
        </w:rPr>
        <w:t>A COMISSÃO DE ADMINISTRAÇÃO E FINANÇAS - CAF-CAU/GO</w:t>
      </w:r>
      <w:r>
        <w:rPr/>
        <w:t>, reunida ordinariamente em Goiânia/GO, na sede do CAU/GO, no dia 17 de outubro de 2017, no uso das competências que lhe conferem os artigos 47 e 48 do Regimento Interno do CAU/GO, após análise do assunto em epígrafe:</w:t>
      </w:r>
    </w:p>
    <w:p>
      <w:pPr>
        <w:pStyle w:val="Normal"/>
        <w:jc w:val="both"/>
        <w:rPr/>
      </w:pPr>
      <w:r>
        <w:rPr>
          <w:b/>
        </w:rPr>
        <w:t>CONSIDERANDO</w:t>
      </w:r>
      <w:r>
        <w:rPr/>
        <w:t xml:space="preserve"> a necessidade de realização de Concurso Público de Provas e Títulos, em razão do vencimento do certame ocorrido em 2013, e para atendimento da execução e serviços das atividades do CAU/GO;</w:t>
      </w:r>
    </w:p>
    <w:p>
      <w:pPr>
        <w:pStyle w:val="Normal"/>
        <w:spacing w:before="0" w:after="80"/>
        <w:rPr/>
      </w:pPr>
      <w:r>
        <w:rPr/>
      </w:r>
    </w:p>
    <w:p>
      <w:pPr>
        <w:pStyle w:val="Normal"/>
        <w:spacing w:before="0" w:after="80"/>
        <w:rPr>
          <w:b/>
          <w:b/>
          <w:sz w:val="10"/>
          <w:szCs w:val="10"/>
        </w:rPr>
      </w:pPr>
      <w:r>
        <w:rPr>
          <w:b/>
        </w:rPr>
        <w:t>DELIBEROU:</w:t>
      </w:r>
    </w:p>
    <w:p>
      <w:pPr>
        <w:pStyle w:val="Normal"/>
        <w:jc w:val="both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Artigo 1º. </w:t>
      </w:r>
      <w:r>
        <w:rPr>
          <w:rFonts w:cs="Arial"/>
        </w:rPr>
        <w:t>Aprovar a realização de</w:t>
      </w:r>
      <w:r>
        <w:rPr>
          <w:rFonts w:cs="Arial"/>
          <w:b/>
        </w:rPr>
        <w:t xml:space="preserve"> </w:t>
      </w:r>
      <w:r>
        <w:rPr>
          <w:rFonts w:cs="Arial"/>
        </w:rPr>
        <w:t>Concurso Público de Provas e Títulos para seleção de candidatos para provimento de vagas em cargos de Nível Superior e Nível Médio do Conselho de Arquitetura e Urbanismo de Goiás.</w:t>
      </w:r>
    </w:p>
    <w:p>
      <w:pPr>
        <w:pStyle w:val="Normal"/>
        <w:jc w:val="both"/>
        <w:rPr/>
      </w:pPr>
      <w:r>
        <w:rPr>
          <w:b/>
          <w:bCs/>
        </w:rPr>
        <w:t xml:space="preserve">Artigo 2º - </w:t>
      </w:r>
      <w:r>
        <w:rPr/>
        <w:t xml:space="preserve">Esta deliberação será encaminhada para análise e aprovação da Plenária do CAU/GO.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Goiânia, 17 de outubro de 2017.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lineRule="auto" w:line="240" w:before="0" w:after="0"/>
        <w:rPr/>
      </w:pPr>
      <w:r>
        <w:rPr/>
        <w:t>MARCOS AURÉLIO LOPES DE ARIMATÉA</w:t>
        <w:tab/>
        <w:tab/>
        <w:t>_________________________________</w:t>
      </w:r>
    </w:p>
    <w:p>
      <w:pPr>
        <w:pStyle w:val="Normal"/>
        <w:spacing w:lineRule="auto" w:line="240" w:before="0" w:after="0"/>
        <w:rPr/>
      </w:pPr>
      <w:r>
        <w:rPr/>
        <w:t>Coordenador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REGINA MARIA DE FARIA AMARAL BRITO</w:t>
        <w:tab/>
        <w:tab/>
        <w:t>_________________________________</w:t>
      </w:r>
    </w:p>
    <w:p>
      <w:pPr>
        <w:pStyle w:val="Normal"/>
        <w:spacing w:lineRule="auto" w:line="240" w:before="0" w:after="0"/>
        <w:rPr/>
      </w:pPr>
      <w:bookmarkStart w:id="2" w:name="__DdeLink__176_53425388"/>
      <w:bookmarkEnd w:id="2"/>
      <w:r>
        <w:rPr/>
        <w:t>Membro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TÁSSIA ZANUTTO MENDES</w:t>
        <w:tab/>
        <w:tab/>
        <w:tab/>
        <w:tab/>
        <w:t>__________________________________</w:t>
      </w:r>
    </w:p>
    <w:p>
      <w:pPr>
        <w:pStyle w:val="Normal"/>
        <w:spacing w:lineRule="auto" w:line="240" w:before="0" w:after="0"/>
        <w:rPr/>
      </w:pPr>
      <w:r>
        <w:rPr/>
        <w:t>Membro</w:t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709" w:top="2155" w:footer="709" w:bottom="102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tabs>
        <w:tab w:val="center" w:pos="4153" w:leader="none"/>
        <w:tab w:val="right" w:pos="8306" w:leader="none"/>
      </w:tabs>
      <w:snapToGrid w:val="false"/>
      <w:spacing w:before="0" w:after="200"/>
      <w:rPr/>
    </w:pPr>
    <w:r>
      <w:rPr/>
      <w:drawing>
        <wp:anchor behindDoc="1" distT="0" distB="1905" distL="114300" distR="120015" simplePos="0" locked="0" layoutInCell="1" allowOverlap="1" relativeHeight="3">
          <wp:simplePos x="0" y="0"/>
          <wp:positionH relativeFrom="column">
            <wp:posOffset>-1034415</wp:posOffset>
          </wp:positionH>
          <wp:positionV relativeFrom="paragraph">
            <wp:posOffset>127635</wp:posOffset>
          </wp:positionV>
          <wp:extent cx="7404735" cy="493395"/>
          <wp:effectExtent l="0" t="0" r="0" b="0"/>
          <wp:wrapNone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4735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153" w:leader="none"/>
        <w:tab w:val="right" w:pos="8306" w:leader="none"/>
      </w:tabs>
      <w:snapToGrid w:val="false"/>
      <w:spacing w:before="0" w:after="200"/>
      <w:rPr/>
    </w:pPr>
    <w:r>
      <w:rPr/>
      <w:drawing>
        <wp:anchor behindDoc="1" distT="0" distB="3810" distL="114300" distR="123190" simplePos="0" locked="0" layoutInCell="1" allowOverlap="1" relativeHeight="2">
          <wp:simplePos x="0" y="0"/>
          <wp:positionH relativeFrom="column">
            <wp:posOffset>-1035685</wp:posOffset>
          </wp:positionH>
          <wp:positionV relativeFrom="paragraph">
            <wp:posOffset>-342900</wp:posOffset>
          </wp:positionV>
          <wp:extent cx="7515225" cy="1082040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unhideWhenUsed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Rodap">
    <w:name w:val="Footer"/>
    <w:basedOn w:val="Normal"/>
    <w:uiPriority w:val="99"/>
    <w:unhideWhenUsed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table" w:default="1" w:styleId="5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LibreOffice/5.3.3.2$Windows_x86 LibreOffice_project/3d9a8b4b4e538a85e0782bd6c2d430bafe583448</Application>
  <Pages>1</Pages>
  <Words>180</Words>
  <Characters>1030</Characters>
  <CharactersWithSpaces>1197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2017-10-18T17:16:00Z</dcterms:created>
  <dc:creator>Luciene</dc:creator>
  <dc:description/>
  <dc:language>pt-BR</dc:language>
  <cp:lastModifiedBy/>
  <cp:lastPrinted>2017-09-18T21:24:00Z</cp:lastPrinted>
  <dcterms:modified xsi:type="dcterms:W3CDTF">2017-12-04T11:56:43Z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1046-10.2.0.5965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